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7CD86">
      <w:pPr>
        <w:autoSpaceDE w:val="0"/>
        <w:autoSpaceDN w:val="0"/>
        <w:snapToGrid w:val="0"/>
        <w:spacing w:line="590" w:lineRule="atLeast"/>
        <w:ind w:firstLine="0" w:firstLineChars="0"/>
        <w:jc w:val="left"/>
        <w:rPr>
          <w:rFonts w:ascii="Times New Roman" w:hAnsi="Times New Roman" w:eastAsia="方正仿宋_GBK" w:cs="Times New Roman"/>
          <w:snapToGrid w:val="0"/>
          <w:kern w:val="0"/>
          <w:sz w:val="32"/>
          <w:szCs w:val="20"/>
        </w:rPr>
      </w:pPr>
    </w:p>
    <w:p w14:paraId="37003705">
      <w:pPr>
        <w:pStyle w:val="11"/>
        <w:spacing w:before="0" w:after="0" w:line="590" w:lineRule="exact"/>
        <w:ind w:firstLine="0" w:firstLineChars="0"/>
        <w:rPr>
          <w:rFonts w:ascii="方正小标宋_GBK" w:hAnsi="方正小标宋简体" w:eastAsia="方正小标宋_GBK" w:cs="方正小标宋简体"/>
          <w:b w:val="0"/>
          <w:bCs w:val="0"/>
          <w:sz w:val="44"/>
          <w:szCs w:val="44"/>
        </w:rPr>
      </w:pPr>
      <w:r>
        <w:rPr>
          <w:rFonts w:hint="eastAsia" w:ascii="方正小标宋_GBK" w:hAnsi="方正小标宋简体" w:eastAsia="方正小标宋_GBK" w:cs="方正小标宋简体"/>
          <w:b w:val="0"/>
          <w:bCs w:val="0"/>
          <w:sz w:val="44"/>
          <w:szCs w:val="44"/>
        </w:rPr>
        <w:t>南通市无人驾驶装备商业示范应用管理</w:t>
      </w:r>
    </w:p>
    <w:p w14:paraId="3A54A1A1">
      <w:pPr>
        <w:pStyle w:val="11"/>
        <w:spacing w:before="0" w:after="0" w:line="590" w:lineRule="exact"/>
        <w:ind w:firstLine="0" w:firstLineChars="0"/>
        <w:rPr>
          <w:rFonts w:ascii="方正小标宋_GBK" w:hAnsi="方正公文小标宋" w:eastAsia="方正小标宋_GBK" w:cs="方正公文小标宋"/>
          <w:b w:val="0"/>
          <w:bCs w:val="0"/>
          <w:sz w:val="44"/>
          <w:szCs w:val="44"/>
        </w:rPr>
      </w:pPr>
      <w:r>
        <w:rPr>
          <w:rFonts w:hint="eastAsia" w:ascii="方正小标宋_GBK" w:hAnsi="方正小标宋简体" w:eastAsia="方正小标宋_GBK" w:cs="方正小标宋简体"/>
          <w:b w:val="0"/>
          <w:bCs w:val="0"/>
          <w:sz w:val="44"/>
          <w:szCs w:val="44"/>
        </w:rPr>
        <w:t>实施细则（试行）</w:t>
      </w:r>
    </w:p>
    <w:p w14:paraId="6E6A0FA4">
      <w:pPr>
        <w:pStyle w:val="11"/>
        <w:spacing w:before="0" w:after="0" w:line="590" w:lineRule="exact"/>
        <w:ind w:firstLine="0" w:firstLineChars="0"/>
        <w:rPr>
          <w:rFonts w:ascii="方正楷体_GBK" w:hAnsi="楷体" w:eastAsia="方正楷体_GBK" w:cs="楷体"/>
          <w:b w:val="0"/>
          <w:bCs w:val="0"/>
        </w:rPr>
      </w:pPr>
      <w:r>
        <w:rPr>
          <w:rFonts w:hint="eastAsia" w:ascii="方正楷体_GBK" w:hAnsi="楷体" w:eastAsia="方正楷体_GBK" w:cs="楷体"/>
          <w:b w:val="0"/>
          <w:bCs w:val="0"/>
        </w:rPr>
        <w:t>（征求意见稿）</w:t>
      </w:r>
    </w:p>
    <w:p w14:paraId="50262038">
      <w:pPr>
        <w:pStyle w:val="3"/>
        <w:spacing w:before="0" w:after="0" w:line="590" w:lineRule="exact"/>
        <w:ind w:firstLine="0" w:firstLineChars="0"/>
        <w:rPr>
          <w:rFonts w:ascii="仿宋" w:hAnsi="仿宋" w:eastAsia="仿宋" w:cs="仿宋"/>
          <w:b w:val="0"/>
          <w:bCs w:val="0"/>
          <w:sz w:val="32"/>
        </w:rPr>
      </w:pPr>
    </w:p>
    <w:p w14:paraId="4DD11214">
      <w:pPr>
        <w:pStyle w:val="3"/>
        <w:keepNext w:val="0"/>
        <w:keepLines w:val="0"/>
        <w:spacing w:before="0" w:after="0" w:line="590" w:lineRule="exact"/>
        <w:ind w:firstLine="0" w:firstLineChars="0"/>
        <w:rPr>
          <w:rFonts w:ascii="方正黑体_GBK" w:hAnsi="黑体" w:eastAsia="方正黑体_GBK" w:cs="黑体"/>
          <w:b w:val="0"/>
          <w:bCs w:val="0"/>
          <w:sz w:val="32"/>
        </w:rPr>
      </w:pPr>
      <w:r>
        <w:rPr>
          <w:rFonts w:hint="eastAsia" w:ascii="方正黑体_GBK" w:hAnsi="黑体" w:eastAsia="方正黑体_GBK" w:cs="黑体"/>
          <w:b w:val="0"/>
          <w:bCs w:val="0"/>
          <w:sz w:val="32"/>
        </w:rPr>
        <w:t>第一章  总则</w:t>
      </w:r>
    </w:p>
    <w:p w14:paraId="6D95E766">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第一条 </w:t>
      </w:r>
      <w:r>
        <w:rPr>
          <w:rFonts w:hint="eastAsia" w:ascii="Times New Roman" w:hAnsi="Times New Roman" w:eastAsia="方正仿宋_GBK" w:cs="Times New Roman"/>
          <w:sz w:val="32"/>
          <w:szCs w:val="32"/>
          <w:shd w:val="clear" w:color="auto" w:fill="FFFFFF"/>
        </w:rPr>
        <w:t>为贯彻落实《智能网联汽车道路测试与示范应用管理规范</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rPr>
        <w:t>试行</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rPr>
        <w:t>工信部联通装〔2021〕97号</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rPr>
        <w:t>《江苏省无人驾驶装备商业示范应用工作指引</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rPr>
        <w:t>试行</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lang w:val="en-US" w:eastAsia="zh-CN"/>
        </w:rPr>
        <w:t>苏工信规</w:t>
      </w:r>
      <w:r>
        <w:rPr>
          <w:rFonts w:hint="eastAsia" w:ascii="Times New Roman" w:hAnsi="Times New Roman" w:eastAsia="方正仿宋_GBK" w:cs="Times New Roman"/>
          <w:sz w:val="32"/>
          <w:szCs w:val="32"/>
          <w:shd w:val="clear" w:color="auto" w:fill="FFFFFF"/>
        </w:rPr>
        <w:t>〔202</w:t>
      </w:r>
      <w:r>
        <w:rPr>
          <w:rFonts w:hint="eastAsia" w:ascii="Times New Roman" w:hAnsi="Times New Roman" w:eastAsia="方正仿宋_GBK" w:cs="Times New Roman"/>
          <w:sz w:val="32"/>
          <w:szCs w:val="32"/>
          <w:shd w:val="clear" w:color="auto" w:fill="FFFFFF"/>
          <w:lang w:val="en-US" w:eastAsia="zh-CN"/>
        </w:rPr>
        <w:t>5</w:t>
      </w:r>
      <w:r>
        <w:rPr>
          <w:rFonts w:hint="eastAsia"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lang w:val="en-US" w:eastAsia="zh-CN"/>
        </w:rPr>
        <w:t>4</w:t>
      </w:r>
      <w:r>
        <w:rPr>
          <w:rFonts w:hint="eastAsia" w:ascii="Times New Roman" w:hAnsi="Times New Roman" w:eastAsia="方正仿宋_GBK" w:cs="Times New Roman"/>
          <w:sz w:val="32"/>
          <w:szCs w:val="32"/>
          <w:shd w:val="clear" w:color="auto" w:fill="FFFFFF"/>
        </w:rPr>
        <w:t>号</w:t>
      </w:r>
      <w:r>
        <w:rPr>
          <w:rFonts w:hint="eastAsia" w:ascii="Times New Roman" w:hAnsi="Times New Roman" w:eastAsia="方正仿宋_GBK" w:cs="Times New Roman"/>
          <w:sz w:val="32"/>
          <w:szCs w:val="32"/>
          <w:shd w:val="clear" w:color="auto" w:fill="FFFFFF"/>
          <w:lang w:eastAsia="zh-CN"/>
        </w:rPr>
        <w:t>）</w:t>
      </w:r>
      <w:r>
        <w:rPr>
          <w:rFonts w:hint="eastAsia" w:ascii="Times New Roman" w:hAnsi="Times New Roman" w:eastAsia="方正仿宋_GBK" w:cs="Times New Roman"/>
          <w:sz w:val="32"/>
          <w:szCs w:val="32"/>
          <w:shd w:val="clear" w:color="auto" w:fill="FFFFFF"/>
        </w:rPr>
        <w:t>，指导和规范</w:t>
      </w:r>
      <w:r>
        <w:rPr>
          <w:rFonts w:hint="eastAsia" w:ascii="Times New Roman" w:hAnsi="Times New Roman" w:eastAsia="方正仿宋_GBK" w:cs="Times New Roman"/>
          <w:sz w:val="32"/>
          <w:szCs w:val="32"/>
          <w:shd w:val="clear" w:color="auto" w:fill="FFFFFF"/>
          <w:lang w:val="en-US" w:eastAsia="zh-CN"/>
        </w:rPr>
        <w:t>我</w:t>
      </w:r>
      <w:r>
        <w:rPr>
          <w:rFonts w:hint="eastAsia" w:ascii="Times New Roman" w:hAnsi="Times New Roman" w:eastAsia="方正仿宋_GBK" w:cs="Times New Roman"/>
          <w:sz w:val="32"/>
          <w:szCs w:val="32"/>
          <w:shd w:val="clear" w:color="auto" w:fill="FFFFFF"/>
        </w:rPr>
        <w:t>市无人驾驶装备商业示范应用，保障道路交通安全，加快无人驾驶装备</w:t>
      </w:r>
      <w:r>
        <w:rPr>
          <w:rFonts w:hint="eastAsia" w:ascii="Times New Roman" w:hAnsi="Times New Roman" w:eastAsia="方正仿宋_GBK" w:cs="Times New Roman"/>
          <w:sz w:val="32"/>
          <w:szCs w:val="32"/>
          <w:shd w:val="clear" w:color="auto" w:fill="FFFFFF"/>
          <w:lang w:val="en-US" w:eastAsia="zh-CN"/>
        </w:rPr>
        <w:t>产业</w:t>
      </w:r>
      <w:r>
        <w:rPr>
          <w:rFonts w:hint="eastAsia" w:ascii="Times New Roman" w:hAnsi="Times New Roman" w:eastAsia="方正仿宋_GBK" w:cs="Times New Roman"/>
          <w:sz w:val="32"/>
          <w:szCs w:val="32"/>
          <w:shd w:val="clear" w:color="auto" w:fill="FFFFFF"/>
        </w:rPr>
        <w:t>发展，依据《中华人民共和国道路交通安全法》《中华人民共和国公路法》《中华人民共和国网络安全法》《江苏省道路交通安全条例》《江苏省人民代表大会常务委员会关于促进车联网和智能网联汽车发展的决定》等法律法规，</w:t>
      </w:r>
      <w:r>
        <w:rPr>
          <w:rFonts w:hint="eastAsia" w:ascii="Times New Roman" w:hAnsi="Times New Roman" w:eastAsia="方正仿宋_GBK" w:cs="Times New Roman"/>
          <w:sz w:val="32"/>
          <w:szCs w:val="32"/>
          <w:shd w:val="clear" w:color="auto" w:fill="FFFFFF"/>
          <w:lang w:val="en-US" w:eastAsia="zh-CN"/>
        </w:rPr>
        <w:t>结合我市实际，</w:t>
      </w:r>
      <w:r>
        <w:rPr>
          <w:rFonts w:hint="eastAsia" w:ascii="Times New Roman" w:hAnsi="Times New Roman" w:eastAsia="方正仿宋_GBK" w:cs="Times New Roman"/>
          <w:sz w:val="32"/>
          <w:szCs w:val="32"/>
          <w:shd w:val="clear" w:color="auto" w:fill="FFFFFF"/>
        </w:rPr>
        <w:t>特制定</w:t>
      </w:r>
      <w:r>
        <w:rPr>
          <w:rFonts w:ascii="Times New Roman" w:hAnsi="Times New Roman" w:eastAsia="方正仿宋_GBK" w:cs="Times New Roman"/>
          <w:sz w:val="32"/>
          <w:szCs w:val="32"/>
          <w:shd w:val="clear" w:color="auto" w:fill="FFFFFF"/>
        </w:rPr>
        <w:t>本细则。</w:t>
      </w:r>
    </w:p>
    <w:p w14:paraId="4445DA58">
      <w:pPr>
        <w:spacing w:line="590" w:lineRule="exact"/>
        <w:ind w:firstLine="641"/>
        <w:outlineLvl w:val="2"/>
        <w:rPr>
          <w:rFonts w:hint="eastAsia"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第二条 </w:t>
      </w:r>
      <w:r>
        <w:rPr>
          <w:rFonts w:hint="eastAsia" w:ascii="Times New Roman" w:hAnsi="Times New Roman" w:eastAsia="方正仿宋_GBK" w:cs="Times New Roman"/>
          <w:sz w:val="32"/>
          <w:szCs w:val="32"/>
          <w:shd w:val="clear" w:color="auto" w:fill="FFFFFF"/>
        </w:rPr>
        <w:t>本细则适用于崇川区、南通经济技术开发区、苏锡通园区和通州湾示范区等地及跨行政区或管辖区范围内的无人驾驶装备商业示范应用管理。</w:t>
      </w:r>
    </w:p>
    <w:p w14:paraId="0494D515">
      <w:pPr>
        <w:spacing w:line="590" w:lineRule="exact"/>
        <w:ind w:firstLine="641"/>
        <w:outlineLvl w:val="2"/>
        <w:rPr>
          <w:rFonts w:hint="eastAsia"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海安市、如皋市、如东县、启东市、通州区和海门区可参照执行。</w:t>
      </w:r>
    </w:p>
    <w:p w14:paraId="1EA4C685">
      <w:pPr>
        <w:spacing w:line="590" w:lineRule="exact"/>
        <w:ind w:firstLine="641"/>
        <w:outlineLvl w:val="2"/>
        <w:rPr>
          <w:rFonts w:ascii="Times New Roman" w:hAnsi="Times New Roman" w:eastAsia="方正仿宋_GBK" w:cs="Times New Roman"/>
          <w:sz w:val="32"/>
          <w:szCs w:val="32"/>
        </w:rPr>
      </w:pPr>
      <w:r>
        <w:rPr>
          <w:rFonts w:ascii="Times New Roman" w:hAnsi="Times New Roman" w:eastAsia="方正仿宋_GBK" w:cs="Times New Roman"/>
          <w:b/>
          <w:bCs/>
          <w:sz w:val="32"/>
          <w:szCs w:val="32"/>
          <w:shd w:val="clear" w:color="auto" w:fill="FFFFFF"/>
        </w:rPr>
        <w:t xml:space="preserve">第三条 </w:t>
      </w:r>
      <w:r>
        <w:rPr>
          <w:rFonts w:ascii="Times New Roman" w:hAnsi="Times New Roman" w:eastAsia="方正仿宋_GBK" w:cs="Times New Roman"/>
          <w:sz w:val="32"/>
          <w:szCs w:val="32"/>
          <w:shd w:val="clear" w:color="auto" w:fill="FFFFFF"/>
        </w:rPr>
        <w:t>无人驾驶装备</w:t>
      </w:r>
      <w:r>
        <w:rPr>
          <w:rFonts w:hint="eastAsia" w:ascii="Times New Roman" w:hAnsi="Times New Roman" w:eastAsia="方正仿宋_GBK" w:cs="Times New Roman"/>
          <w:sz w:val="32"/>
          <w:szCs w:val="32"/>
        </w:rPr>
        <w:t>商业示范应用</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shd w:val="clear" w:color="auto" w:fill="FFFFFF"/>
        </w:rPr>
        <w:t>以下简称“</w:t>
      </w:r>
      <w:r>
        <w:rPr>
          <w:rFonts w:hint="eastAsia" w:ascii="Times New Roman" w:hAnsi="Times New Roman" w:eastAsia="方正仿宋_GBK" w:cs="Times New Roman"/>
          <w:sz w:val="32"/>
          <w:szCs w:val="32"/>
          <w:shd w:val="clear" w:color="auto" w:fill="FFFFFF"/>
        </w:rPr>
        <w:t>示范应用</w:t>
      </w: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shd w:val="clear" w:color="auto" w:fill="FFFFFF"/>
        </w:rPr>
        <w:t>指利用</w:t>
      </w:r>
      <w:r>
        <w:rPr>
          <w:rFonts w:ascii="Times New Roman" w:hAnsi="Times New Roman" w:eastAsia="方正仿宋_GBK" w:cs="Times New Roman"/>
          <w:sz w:val="32"/>
          <w:szCs w:val="32"/>
          <w:shd w:val="clear" w:color="auto" w:fill="FFFFFF"/>
        </w:rPr>
        <w:t>无人驾驶装备在指定</w:t>
      </w:r>
      <w:r>
        <w:rPr>
          <w:rFonts w:hint="eastAsia" w:ascii="Times New Roman" w:hAnsi="Times New Roman" w:eastAsia="方正仿宋_GBK" w:cs="Times New Roman"/>
          <w:sz w:val="32"/>
          <w:szCs w:val="32"/>
          <w:shd w:val="clear" w:color="auto" w:fill="FFFFFF"/>
        </w:rPr>
        <w:t>道路</w:t>
      </w:r>
      <w:r>
        <w:rPr>
          <w:rFonts w:ascii="Times New Roman" w:hAnsi="Times New Roman" w:eastAsia="方正仿宋_GBK" w:cs="Times New Roman"/>
          <w:sz w:val="32"/>
          <w:szCs w:val="32"/>
          <w:shd w:val="clear" w:color="auto" w:fill="FFFFFF"/>
        </w:rPr>
        <w:t>区域范围</w:t>
      </w:r>
      <w:r>
        <w:rPr>
          <w:rFonts w:hint="eastAsia" w:ascii="Times New Roman" w:hAnsi="Times New Roman" w:eastAsia="方正仿宋_GBK" w:cs="Times New Roman"/>
          <w:sz w:val="32"/>
          <w:szCs w:val="32"/>
          <w:shd w:val="clear" w:color="auto" w:fill="FFFFFF"/>
        </w:rPr>
        <w:t>、时段</w:t>
      </w:r>
      <w:r>
        <w:rPr>
          <w:rFonts w:ascii="Times New Roman" w:hAnsi="Times New Roman" w:eastAsia="方正仿宋_GBK" w:cs="Times New Roman"/>
          <w:sz w:val="32"/>
          <w:szCs w:val="32"/>
          <w:shd w:val="clear" w:color="auto" w:fill="FFFFFF"/>
        </w:rPr>
        <w:t>内进行的</w:t>
      </w:r>
      <w:r>
        <w:rPr>
          <w:rFonts w:hint="eastAsia" w:ascii="Times New Roman" w:hAnsi="Times New Roman" w:eastAsia="方正仿宋_GBK" w:cs="Times New Roman"/>
          <w:sz w:val="32"/>
          <w:szCs w:val="32"/>
          <w:shd w:val="clear" w:color="auto" w:fill="FFFFFF"/>
        </w:rPr>
        <w:t>以商业运营为目的的</w:t>
      </w:r>
      <w:r>
        <w:rPr>
          <w:rFonts w:ascii="Times New Roman" w:hAnsi="Times New Roman" w:eastAsia="方正仿宋_GBK" w:cs="Times New Roman"/>
          <w:sz w:val="32"/>
          <w:szCs w:val="32"/>
          <w:shd w:val="clear" w:color="auto" w:fill="FFFFFF"/>
        </w:rPr>
        <w:t>行</w:t>
      </w:r>
      <w:r>
        <w:rPr>
          <w:rFonts w:ascii="Times New Roman" w:hAnsi="Times New Roman" w:eastAsia="方正仿宋_GBK" w:cs="Times New Roman"/>
          <w:sz w:val="32"/>
          <w:szCs w:val="32"/>
        </w:rPr>
        <w:t>驶活动</w:t>
      </w:r>
      <w:r>
        <w:rPr>
          <w:rFonts w:hint="eastAsia" w:ascii="Times New Roman" w:hAnsi="Times New Roman" w:eastAsia="方正仿宋_GBK" w:cs="Times New Roman"/>
          <w:sz w:val="32"/>
          <w:szCs w:val="32"/>
        </w:rPr>
        <w:t>。示范</w:t>
      </w:r>
      <w:r>
        <w:rPr>
          <w:rFonts w:ascii="Times New Roman" w:hAnsi="Times New Roman" w:eastAsia="方正仿宋_GBK" w:cs="Times New Roman"/>
          <w:sz w:val="32"/>
          <w:szCs w:val="32"/>
        </w:rPr>
        <w:t>应用领域包括但不限于</w:t>
      </w:r>
      <w:r>
        <w:rPr>
          <w:rFonts w:hint="eastAsia" w:ascii="Times New Roman" w:hAnsi="Times New Roman" w:eastAsia="方正仿宋_GBK" w:cs="Times New Roman"/>
          <w:sz w:val="32"/>
          <w:szCs w:val="32"/>
        </w:rPr>
        <w:t>无人载货、无人配送、无人环卫、无人安防</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应用场景商业化运营。</w:t>
      </w:r>
    </w:p>
    <w:p w14:paraId="28592153">
      <w:pPr>
        <w:spacing w:line="590" w:lineRule="exact"/>
        <w:ind w:firstLine="640"/>
        <w:outlineLvl w:val="2"/>
        <w:rPr>
          <w:rFonts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示范应用</w:t>
      </w:r>
      <w:r>
        <w:rPr>
          <w:rFonts w:hint="eastAsia" w:ascii="Times New Roman" w:hAnsi="Times New Roman" w:eastAsia="方正仿宋_GBK" w:cs="Times New Roman"/>
          <w:sz w:val="32"/>
          <w:szCs w:val="32"/>
        </w:rPr>
        <w:t>应</w:t>
      </w:r>
      <w:r>
        <w:rPr>
          <w:rFonts w:ascii="Times New Roman" w:hAnsi="Times New Roman" w:eastAsia="方正仿宋_GBK" w:cs="Times New Roman"/>
          <w:sz w:val="32"/>
          <w:szCs w:val="32"/>
        </w:rPr>
        <w:t>遵循</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创新引领、包容审慎、应用牵引</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安全有序</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的原则</w:t>
      </w:r>
      <w:r>
        <w:rPr>
          <w:rFonts w:hint="eastAsia" w:ascii="Times New Roman" w:hAnsi="Times New Roman" w:eastAsia="方正仿宋_GBK" w:cs="Times New Roman"/>
          <w:sz w:val="32"/>
          <w:szCs w:val="32"/>
        </w:rPr>
        <w:t>。</w:t>
      </w:r>
    </w:p>
    <w:p w14:paraId="2F97F226">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第四条 </w:t>
      </w:r>
      <w:r>
        <w:rPr>
          <w:rFonts w:ascii="Times New Roman" w:hAnsi="Times New Roman" w:eastAsia="方正仿宋_GBK" w:cs="Times New Roman"/>
          <w:sz w:val="32"/>
          <w:szCs w:val="32"/>
          <w:shd w:val="clear" w:color="auto" w:fill="FFFFFF"/>
        </w:rPr>
        <w:t>本细则所称无人驾驶装备（以下简称“装备”），指具备《汽车驾驶自动化分级（GB/T</w:t>
      </w:r>
      <w:r>
        <w:rPr>
          <w:rFonts w:hint="eastAsia" w:ascii="Times New Roman" w:hAnsi="Times New Roman" w:eastAsia="方正仿宋_GBK" w:cs="Times New Roman"/>
          <w:sz w:val="32"/>
          <w:szCs w:val="32"/>
          <w:shd w:val="clear" w:color="auto" w:fill="FFFFFF"/>
        </w:rPr>
        <w:t xml:space="preserve"> </w:t>
      </w:r>
      <w:r>
        <w:rPr>
          <w:rFonts w:ascii="Times New Roman" w:hAnsi="Times New Roman" w:eastAsia="方正仿宋_GBK" w:cs="Times New Roman"/>
          <w:sz w:val="32"/>
          <w:szCs w:val="32"/>
          <w:shd w:val="clear" w:color="auto" w:fill="FFFFFF"/>
        </w:rPr>
        <w:t>40429-2021）》标准中规定的4级及以上驾驶自动化水平的自动驾驶系统</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shd w:val="clear" w:color="auto" w:fill="FFFFFF"/>
        </w:rPr>
        <w:t>行驶速度较低</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shd w:val="clear" w:color="auto" w:fill="FFFFFF"/>
        </w:rPr>
        <w:t>仅行驶于地面的新型运载装备。</w:t>
      </w:r>
    </w:p>
    <w:p w14:paraId="10C951ED">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第五条 </w:t>
      </w:r>
      <w:r>
        <w:rPr>
          <w:rFonts w:ascii="Times New Roman" w:hAnsi="Times New Roman" w:eastAsia="方正仿宋_GBK" w:cs="Times New Roman"/>
          <w:sz w:val="32"/>
          <w:szCs w:val="32"/>
          <w:shd w:val="clear" w:color="auto" w:fill="FFFFFF"/>
        </w:rPr>
        <w:t>南通市工业和信息化局、公安局、</w:t>
      </w:r>
      <w:r>
        <w:rPr>
          <w:rFonts w:hint="eastAsia" w:ascii="Times New Roman" w:hAnsi="Times New Roman" w:eastAsia="方正仿宋_GBK" w:cs="Times New Roman"/>
          <w:sz w:val="32"/>
          <w:szCs w:val="32"/>
          <w:shd w:val="clear" w:color="auto" w:fill="FFFFFF"/>
        </w:rPr>
        <w:t>住房和城乡建设局、</w:t>
      </w:r>
      <w:r>
        <w:rPr>
          <w:rFonts w:ascii="Times New Roman" w:hAnsi="Times New Roman" w:eastAsia="方正仿宋_GBK" w:cs="Times New Roman"/>
          <w:sz w:val="32"/>
          <w:szCs w:val="32"/>
          <w:shd w:val="clear" w:color="auto" w:fill="FFFFFF"/>
        </w:rPr>
        <w:t>城市管理局、交通运输局、邮政管理局联合组成南通市无人驾驶装备</w:t>
      </w:r>
      <w:r>
        <w:rPr>
          <w:rFonts w:hint="eastAsia" w:ascii="Times New Roman" w:hAnsi="Times New Roman" w:eastAsia="方正仿宋_GBK" w:cs="Times New Roman"/>
          <w:sz w:val="32"/>
          <w:szCs w:val="32"/>
          <w:shd w:val="clear" w:color="auto" w:fill="FFFFFF"/>
        </w:rPr>
        <w:t>商业示范应用</w:t>
      </w:r>
      <w:r>
        <w:rPr>
          <w:rFonts w:ascii="Times New Roman" w:hAnsi="Times New Roman" w:eastAsia="方正仿宋_GBK" w:cs="Times New Roman"/>
          <w:sz w:val="32"/>
          <w:szCs w:val="32"/>
          <w:shd w:val="clear" w:color="auto" w:fill="FFFFFF"/>
        </w:rPr>
        <w:t>推进工作组（以下简称“</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shd w:val="clear" w:color="auto" w:fill="FFFFFF"/>
        </w:rPr>
        <w:t>负责</w:t>
      </w:r>
      <w:r>
        <w:rPr>
          <w:rFonts w:hint="eastAsia" w:ascii="Times New Roman" w:hAnsi="Times New Roman" w:eastAsia="方正仿宋_GBK" w:cs="Times New Roman"/>
          <w:sz w:val="32"/>
          <w:szCs w:val="32"/>
          <w:shd w:val="clear" w:color="auto" w:fill="FFFFFF"/>
        </w:rPr>
        <w:t>全市范围内示范应用</w:t>
      </w:r>
      <w:r>
        <w:rPr>
          <w:rFonts w:ascii="Times New Roman" w:hAnsi="Times New Roman" w:eastAsia="方正仿宋_GBK" w:cs="Times New Roman"/>
          <w:sz w:val="32"/>
          <w:szCs w:val="32"/>
          <w:shd w:val="clear" w:color="auto" w:fill="FFFFFF"/>
        </w:rPr>
        <w:t>的组织推进和监督管理工作，</w:t>
      </w:r>
      <w:r>
        <w:rPr>
          <w:rFonts w:hint="eastAsia" w:ascii="Times New Roman" w:hAnsi="Times New Roman" w:eastAsia="方正仿宋_GBK" w:cs="Times New Roman"/>
          <w:sz w:val="32"/>
          <w:szCs w:val="32"/>
          <w:shd w:val="clear" w:color="auto" w:fill="FFFFFF"/>
        </w:rPr>
        <w:t>具体</w:t>
      </w:r>
      <w:r>
        <w:rPr>
          <w:rFonts w:ascii="Times New Roman" w:hAnsi="Times New Roman" w:eastAsia="方正仿宋_GBK" w:cs="Times New Roman"/>
          <w:sz w:val="32"/>
          <w:szCs w:val="32"/>
          <w:shd w:val="clear" w:color="auto" w:fill="FFFFFF"/>
        </w:rPr>
        <w:t>如下：</w:t>
      </w:r>
    </w:p>
    <w:p w14:paraId="433F9617">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（一）研究示范应用有关工作，协调解决示范应用过程中出现的问题，制定相关政策文件和规范标准</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shd w:val="clear" w:color="auto" w:fill="FFFFFF"/>
        </w:rPr>
        <w:t>核发</w:t>
      </w:r>
      <w:r>
        <w:rPr>
          <w:rFonts w:hint="eastAsia" w:ascii="Times New Roman" w:hAnsi="Times New Roman" w:eastAsia="方正仿宋_GBK" w:cs="Times New Roman"/>
          <w:sz w:val="32"/>
          <w:szCs w:val="32"/>
          <w:shd w:val="clear" w:color="auto" w:fill="FFFFFF"/>
        </w:rPr>
        <w:t>装备</w:t>
      </w:r>
      <w:r>
        <w:rPr>
          <w:rFonts w:ascii="Times New Roman" w:hAnsi="Times New Roman" w:eastAsia="方正仿宋_GBK" w:cs="Times New Roman"/>
          <w:sz w:val="32"/>
          <w:szCs w:val="32"/>
          <w:shd w:val="clear" w:color="auto" w:fill="FFFFFF"/>
        </w:rPr>
        <w:t>识别</w:t>
      </w:r>
      <w:r>
        <w:rPr>
          <w:rFonts w:hint="eastAsia" w:ascii="Times New Roman" w:hAnsi="Times New Roman" w:eastAsia="方正仿宋_GBK" w:cs="Times New Roman"/>
          <w:sz w:val="32"/>
          <w:szCs w:val="32"/>
          <w:shd w:val="clear" w:color="auto" w:fill="FFFFFF"/>
        </w:rPr>
        <w:t>编码</w:t>
      </w:r>
      <w:r>
        <w:rPr>
          <w:rFonts w:ascii="Times New Roman" w:hAnsi="Times New Roman" w:eastAsia="方正仿宋_GBK" w:cs="Times New Roman"/>
          <w:sz w:val="32"/>
          <w:szCs w:val="32"/>
          <w:shd w:val="clear" w:color="auto" w:fill="FFFFFF"/>
        </w:rPr>
        <w:t>。</w:t>
      </w:r>
    </w:p>
    <w:p w14:paraId="08C2B872">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（二）</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推进工作组成员单位依法履行行政管理职能，并采用部门会签制度，联合对示范应用主体提出的申请进行评估审核，形成审核意见。</w:t>
      </w:r>
    </w:p>
    <w:p w14:paraId="2E72EDF7">
      <w:pPr>
        <w:spacing w:line="590" w:lineRule="exact"/>
        <w:ind w:firstLine="640"/>
        <w:rPr>
          <w:rFonts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（三）研究</w:t>
      </w:r>
      <w:r>
        <w:rPr>
          <w:rFonts w:ascii="Times New Roman" w:hAnsi="Times New Roman" w:eastAsia="方正仿宋_GBK" w:cs="Times New Roman"/>
          <w:sz w:val="32"/>
          <w:szCs w:val="32"/>
          <w:shd w:val="clear" w:color="auto" w:fill="FFFFFF"/>
        </w:rPr>
        <w:t>评估</w:t>
      </w:r>
      <w:r>
        <w:rPr>
          <w:rFonts w:hint="eastAsia" w:ascii="Times New Roman" w:hAnsi="Times New Roman" w:eastAsia="方正仿宋_GBK" w:cs="Times New Roman"/>
          <w:sz w:val="32"/>
          <w:szCs w:val="32"/>
          <w:shd w:val="clear" w:color="auto" w:fill="FFFFFF"/>
        </w:rPr>
        <w:t>确定辖区范围内</w:t>
      </w:r>
      <w:r>
        <w:rPr>
          <w:rFonts w:ascii="Times New Roman" w:hAnsi="Times New Roman" w:eastAsia="方正仿宋_GBK" w:cs="Times New Roman"/>
          <w:sz w:val="32"/>
          <w:szCs w:val="32"/>
          <w:shd w:val="clear" w:color="auto" w:fill="FFFFFF"/>
        </w:rPr>
        <w:t>示</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范应用道路</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及可应用时段</w:t>
      </w:r>
      <w:r>
        <w:rPr>
          <w:rFonts w:hint="eastAsia" w:ascii="Times New Roman" w:hAnsi="Times New Roman" w:eastAsia="方正仿宋_GBK" w:cs="Times New Roman"/>
          <w:sz w:val="32"/>
          <w:szCs w:val="32"/>
          <w:shd w:val="clear" w:color="auto" w:fill="FFFFFF"/>
        </w:rPr>
        <w:t>。</w:t>
      </w:r>
    </w:p>
    <w:p w14:paraId="7B0FFB6F">
      <w:pPr>
        <w:spacing w:line="590" w:lineRule="exact"/>
        <w:ind w:firstLine="640"/>
        <w:rPr>
          <w:rFonts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（四）负责协调示范应用的投诉举报处理及舆情应对处置工作。</w:t>
      </w:r>
    </w:p>
    <w:p w14:paraId="43989730">
      <w:pPr>
        <w:spacing w:line="590" w:lineRule="exact"/>
        <w:ind w:firstLine="640"/>
        <w:rPr>
          <w:rFonts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推进工作组下设办公室在市工业和信息化局。</w:t>
      </w:r>
    </w:p>
    <w:p w14:paraId="6F095947">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第六条 </w:t>
      </w:r>
      <w:r>
        <w:rPr>
          <w:rFonts w:ascii="Times New Roman" w:hAnsi="Times New Roman" w:eastAsia="方正仿宋_GBK" w:cs="Times New Roman"/>
          <w:sz w:val="32"/>
          <w:szCs w:val="32"/>
          <w:shd w:val="clear" w:color="auto" w:fill="FFFFFF"/>
        </w:rPr>
        <w:t>市工业和信息化局负责处理</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推进工作组日常事务，协调各有关部门开展示范应用</w:t>
      </w:r>
      <w:r>
        <w:rPr>
          <w:rFonts w:hint="eastAsia" w:ascii="Times New Roman" w:hAnsi="Times New Roman" w:eastAsia="方正仿宋_GBK" w:cs="Times New Roman"/>
          <w:sz w:val="32"/>
          <w:szCs w:val="32"/>
          <w:shd w:val="clear" w:color="auto" w:fill="FFFFFF"/>
        </w:rPr>
        <w:t>评估处理示范应用投诉举报，</w:t>
      </w:r>
      <w:r>
        <w:rPr>
          <w:rFonts w:ascii="Times New Roman" w:hAnsi="Times New Roman" w:eastAsia="方正仿宋_GBK" w:cs="Times New Roman"/>
          <w:sz w:val="32"/>
          <w:szCs w:val="32"/>
          <w:shd w:val="clear" w:color="auto" w:fill="FFFFFF"/>
        </w:rPr>
        <w:t>推进</w:t>
      </w:r>
      <w:r>
        <w:rPr>
          <w:rFonts w:hint="eastAsia" w:ascii="Times New Roman" w:hAnsi="Times New Roman" w:eastAsia="方正仿宋_GBK" w:cs="Times New Roman"/>
          <w:sz w:val="32"/>
          <w:szCs w:val="32"/>
          <w:shd w:val="clear" w:color="auto" w:fill="FFFFFF"/>
        </w:rPr>
        <w:t>无人驾驶装备</w:t>
      </w:r>
      <w:r>
        <w:rPr>
          <w:rFonts w:ascii="Times New Roman" w:hAnsi="Times New Roman" w:eastAsia="方正仿宋_GBK" w:cs="Times New Roman"/>
          <w:sz w:val="32"/>
          <w:szCs w:val="32"/>
          <w:shd w:val="clear" w:color="auto" w:fill="FFFFFF"/>
        </w:rPr>
        <w:t>产业发展</w:t>
      </w:r>
      <w:r>
        <w:rPr>
          <w:rFonts w:hint="eastAsia" w:ascii="Times New Roman" w:hAnsi="Times New Roman" w:eastAsia="方正仿宋_GBK" w:cs="Times New Roman"/>
          <w:sz w:val="32"/>
          <w:szCs w:val="32"/>
          <w:shd w:val="clear" w:color="auto" w:fill="FFFFFF"/>
        </w:rPr>
        <w:t>。</w:t>
      </w:r>
    </w:p>
    <w:p w14:paraId="65071C0B">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sz w:val="32"/>
          <w:szCs w:val="32"/>
          <w:shd w:val="clear" w:color="auto" w:fill="FFFFFF"/>
        </w:rPr>
        <w:t>市公安局负责</w:t>
      </w:r>
      <w:r>
        <w:rPr>
          <w:rFonts w:hint="eastAsia" w:ascii="Times New Roman" w:hAnsi="Times New Roman" w:eastAsia="方正仿宋_GBK" w:cs="Times New Roman"/>
          <w:sz w:val="32"/>
          <w:szCs w:val="32"/>
          <w:shd w:val="clear" w:color="auto" w:fill="FFFFFF"/>
        </w:rPr>
        <w:t>无人驾驶装备道路交通安全管理相关工作</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，配合处理示范应用投诉举报及舆情应对。</w:t>
      </w:r>
    </w:p>
    <w:p w14:paraId="5154ACA5">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交通运输局</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负责无人驾驶装备在交通运输领域商业示范应用相</w:t>
      </w:r>
      <w:r>
        <w:rPr>
          <w:rFonts w:hint="eastAsia" w:ascii="Times New Roman" w:hAnsi="Times New Roman" w:eastAsia="方正仿宋_GBK" w:cs="Times New Roman"/>
          <w:sz w:val="32"/>
          <w:szCs w:val="32"/>
          <w:shd w:val="clear" w:color="auto" w:fill="FFFFFF"/>
        </w:rPr>
        <w:t>关工作，配合处理示范应用投诉举报及舆情应对。</w:t>
      </w:r>
    </w:p>
    <w:p w14:paraId="70858AC5">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市</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住房和城乡建设局、</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城市管理局、邮政管理局等负责各自领域内示范应用的相关协调和行业管理工作，监督示范应用主体落实安全主体责任</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，配合处理示范应用投诉举报及舆情应对</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14:paraId="0456FC18">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市大数据集团</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负责市无人驾驶装备监管服务</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平台</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的建设和运维</w:t>
      </w:r>
      <w:r>
        <w:rPr>
          <w:rFonts w:hint="eastAsia" w:ascii="Times New Roman" w:hAnsi="Times New Roman" w:eastAsia="方正仿宋_GBK" w:cs="Times New Roman"/>
          <w:color w:val="000000" w:themeColor="text1"/>
          <w:sz w:val="32"/>
          <w:szCs w:val="32"/>
          <w:shd w:val="clear" w:color="auto" w:fill="FFFFFF"/>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配合做好平台</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与示范主体管理信息平台</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的</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数据接入</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等</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相关支撑服务工作。</w:t>
      </w:r>
    </w:p>
    <w:p w14:paraId="00B6BC88">
      <w:pPr>
        <w:spacing w:line="590" w:lineRule="exact"/>
        <w:ind w:firstLine="640"/>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pPr>
      <w:r>
        <w:rPr>
          <w:rFonts w:hint="eastAsia" w:ascii="Times New Roman" w:hAnsi="Times New Roman" w:eastAsia="方正仿宋_GBK" w:cs="Times New Roman"/>
          <w:sz w:val="32"/>
          <w:szCs w:val="32"/>
          <w:shd w:val="clear" w:color="auto" w:fill="FFFFFF"/>
        </w:rPr>
        <w:t>崇川区人民政府、南通经济技术开发区管委会、苏锡通园区管委会、通州湾示范区管委会负责辖区范围内的示范应用申请受理、申请材料初审、投诉处理等工作，协调</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处理相关问题。当地工信部门负责扎口报送申报材料至市推进工作小组办公室。</w:t>
      </w:r>
    </w:p>
    <w:p w14:paraId="4DFFA2DF">
      <w:pPr>
        <w:spacing w:line="590" w:lineRule="exact"/>
        <w:ind w:firstLine="641"/>
        <w:outlineLvl w:val="2"/>
        <w:rPr>
          <w:rFonts w:hint="eastAsia"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第七条 </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w:t>
      </w:r>
      <w:r>
        <w:rPr>
          <w:rFonts w:hint="eastAsia" w:ascii="Times New Roman" w:hAnsi="Times New Roman" w:eastAsia="方正仿宋_GBK" w:cs="Times New Roman"/>
          <w:sz w:val="32"/>
          <w:szCs w:val="32"/>
          <w:shd w:val="clear" w:color="auto" w:fill="FFFFFF"/>
        </w:rPr>
        <w:t>组依法委托第三方专业管理机构，联合市相关职能部门，成立评估专家组，协助组织开展示范应用评估以及相关工作。</w:t>
      </w:r>
    </w:p>
    <w:p w14:paraId="7A3E2AF3">
      <w:pPr>
        <w:spacing w:line="590" w:lineRule="exact"/>
        <w:ind w:firstLine="640"/>
        <w:outlineLvl w:val="2"/>
        <w:rPr>
          <w:rFonts w:ascii="Times New Roman" w:hAnsi="Times New Roman" w:eastAsia="方正仿宋_GBK" w:cs="Times New Roman"/>
          <w:sz w:val="32"/>
          <w:szCs w:val="32"/>
          <w:shd w:val="clear" w:color="auto" w:fill="FFFFFF"/>
        </w:rPr>
      </w:pPr>
    </w:p>
    <w:p w14:paraId="16CF1129">
      <w:pPr>
        <w:pStyle w:val="3"/>
        <w:keepNext w:val="0"/>
        <w:keepLines w:val="0"/>
        <w:spacing w:before="0" w:after="0" w:line="590" w:lineRule="exact"/>
        <w:ind w:firstLine="0" w:firstLineChars="0"/>
        <w:rPr>
          <w:rFonts w:ascii="方正黑体_GBK" w:hAnsi="黑体" w:eastAsia="方正黑体_GBK" w:cs="黑体"/>
          <w:b w:val="0"/>
          <w:bCs w:val="0"/>
          <w:sz w:val="32"/>
        </w:rPr>
      </w:pPr>
      <w:r>
        <w:rPr>
          <w:rFonts w:hint="eastAsia" w:ascii="方正黑体_GBK" w:hAnsi="黑体" w:eastAsia="方正黑体_GBK" w:cs="黑体"/>
          <w:b w:val="0"/>
          <w:bCs w:val="0"/>
          <w:sz w:val="32"/>
        </w:rPr>
        <w:t>第二章  示范应用条件</w:t>
      </w:r>
    </w:p>
    <w:p w14:paraId="0C4A781D">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第八条 （主体要求）</w:t>
      </w:r>
      <w:r>
        <w:rPr>
          <w:rFonts w:ascii="Times New Roman" w:hAnsi="Times New Roman" w:eastAsia="方正仿宋_GBK" w:cs="Times New Roman"/>
          <w:sz w:val="32"/>
          <w:szCs w:val="32"/>
          <w:shd w:val="clear" w:color="auto" w:fill="FFFFFF"/>
        </w:rPr>
        <w:t>示范应用主体是指提出示范应用申请、组织示范应用</w:t>
      </w:r>
      <w:r>
        <w:rPr>
          <w:rFonts w:hint="eastAsia" w:ascii="Times New Roman" w:hAnsi="Times New Roman" w:eastAsia="方正仿宋_GBK" w:cs="Times New Roman"/>
          <w:sz w:val="32"/>
          <w:szCs w:val="32"/>
          <w:shd w:val="clear" w:color="auto" w:fill="FFFFFF"/>
        </w:rPr>
        <w:t>活动</w:t>
      </w:r>
      <w:r>
        <w:rPr>
          <w:rFonts w:ascii="Times New Roman" w:hAnsi="Times New Roman" w:eastAsia="方正仿宋_GBK" w:cs="Times New Roman"/>
          <w:sz w:val="32"/>
          <w:szCs w:val="32"/>
          <w:shd w:val="clear" w:color="auto" w:fill="FFFFFF"/>
        </w:rPr>
        <w:t>并承担相应责任的主体，</w:t>
      </w:r>
      <w:r>
        <w:rPr>
          <w:rFonts w:hint="eastAsia" w:ascii="Times New Roman" w:hAnsi="Times New Roman" w:eastAsia="方正仿宋_GBK" w:cs="Times New Roman"/>
          <w:sz w:val="32"/>
          <w:szCs w:val="32"/>
          <w:shd w:val="clear" w:color="auto" w:fill="FFFFFF"/>
        </w:rPr>
        <w:t>除应符合《江苏省无人驾驶装备商业示范应用工作指引（试行）》第五条明确的各项条件外，还须符合</w:t>
      </w:r>
      <w:r>
        <w:rPr>
          <w:rFonts w:ascii="Times New Roman" w:hAnsi="Times New Roman" w:eastAsia="方正仿宋_GBK" w:cs="Times New Roman"/>
          <w:sz w:val="32"/>
          <w:szCs w:val="32"/>
          <w:shd w:val="clear" w:color="auto" w:fill="FFFFFF"/>
        </w:rPr>
        <w:t>如下条件：</w:t>
      </w:r>
    </w:p>
    <w:p w14:paraId="2CAB6E34">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一</w:t>
      </w: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示范应用</w:t>
      </w:r>
      <w:r>
        <w:rPr>
          <w:rFonts w:ascii="Times New Roman" w:hAnsi="Times New Roman" w:eastAsia="方正仿宋_GBK" w:cs="Times New Roman"/>
          <w:sz w:val="32"/>
          <w:szCs w:val="32"/>
          <w:shd w:val="clear" w:color="auto" w:fill="FFFFFF"/>
        </w:rPr>
        <w:t>管理信息平台</w:t>
      </w:r>
      <w:r>
        <w:rPr>
          <w:rFonts w:hint="eastAsia" w:ascii="Times New Roman" w:hAnsi="Times New Roman" w:eastAsia="方正仿宋_GBK" w:cs="Times New Roman"/>
          <w:sz w:val="32"/>
          <w:szCs w:val="32"/>
          <w:shd w:val="clear" w:color="auto" w:fill="FFFFFF"/>
        </w:rPr>
        <w:t>须</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向监管部门提供相应权</w:t>
      </w:r>
      <w:r>
        <w:rPr>
          <w:rFonts w:ascii="Times New Roman" w:hAnsi="Times New Roman" w:eastAsia="方正仿宋_GBK" w:cs="Times New Roman"/>
          <w:sz w:val="32"/>
          <w:szCs w:val="32"/>
          <w:shd w:val="clear" w:color="auto" w:fill="FFFFFF"/>
        </w:rPr>
        <w:t>限和</w:t>
      </w:r>
      <w:r>
        <w:rPr>
          <w:rFonts w:hint="eastAsia" w:ascii="Times New Roman" w:hAnsi="Times New Roman" w:eastAsia="方正仿宋_GBK" w:cs="Times New Roman"/>
          <w:sz w:val="32"/>
          <w:szCs w:val="32"/>
          <w:shd w:val="clear" w:color="auto" w:fill="FFFFFF"/>
        </w:rPr>
        <w:t>开放</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数据接口；</w:t>
      </w:r>
    </w:p>
    <w:p w14:paraId="35742BD8">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二</w:t>
      </w:r>
      <w:r>
        <w:rPr>
          <w:rFonts w:ascii="Times New Roman" w:hAnsi="Times New Roman" w:eastAsia="方正仿宋_GBK" w:cs="Times New Roman"/>
          <w:sz w:val="32"/>
          <w:szCs w:val="32"/>
          <w:shd w:val="clear" w:color="auto" w:fill="FFFFFF"/>
        </w:rPr>
        <w:t>）示范应用方案</w:t>
      </w:r>
      <w:r>
        <w:rPr>
          <w:rFonts w:hint="eastAsia" w:ascii="Times New Roman" w:hAnsi="Times New Roman" w:eastAsia="方正仿宋_GBK" w:cs="Times New Roman"/>
          <w:sz w:val="32"/>
          <w:szCs w:val="32"/>
          <w:shd w:val="clear" w:color="auto" w:fill="FFFFFF"/>
        </w:rPr>
        <w:t>内容</w:t>
      </w:r>
      <w:r>
        <w:rPr>
          <w:rFonts w:ascii="Times New Roman" w:hAnsi="Times New Roman" w:eastAsia="方正仿宋_GBK" w:cs="Times New Roman"/>
          <w:sz w:val="32"/>
          <w:szCs w:val="32"/>
          <w:shd w:val="clear" w:color="auto" w:fill="FFFFFF"/>
        </w:rPr>
        <w:t>，包括</w:t>
      </w:r>
      <w:r>
        <w:rPr>
          <w:rFonts w:hint="eastAsia" w:ascii="Times New Roman" w:hAnsi="Times New Roman" w:eastAsia="方正仿宋_GBK" w:cs="Times New Roman"/>
          <w:sz w:val="32"/>
          <w:szCs w:val="32"/>
          <w:shd w:val="clear" w:color="auto" w:fill="FFFFFF"/>
        </w:rPr>
        <w:t>但不限于</w:t>
      </w:r>
      <w:r>
        <w:rPr>
          <w:rFonts w:ascii="Times New Roman" w:hAnsi="Times New Roman" w:eastAsia="方正仿宋_GBK" w:cs="Times New Roman"/>
          <w:sz w:val="32"/>
          <w:szCs w:val="32"/>
          <w:shd w:val="clear" w:color="auto" w:fill="FFFFFF"/>
        </w:rPr>
        <w:t>示范应用目的、区域路段、时间、项目、风险分析及应对措施等；</w:t>
      </w:r>
    </w:p>
    <w:p w14:paraId="10CC3247">
      <w:pPr>
        <w:spacing w:line="590" w:lineRule="exact"/>
        <w:ind w:firstLine="640"/>
        <w:rPr>
          <w:rFonts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（三）具有承担示范应用安全主体责任的能力。</w:t>
      </w:r>
    </w:p>
    <w:p w14:paraId="0E1586FC">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第九条 </w:t>
      </w:r>
      <w:r>
        <w:rPr>
          <w:rFonts w:ascii="Times New Roman" w:hAnsi="Times New Roman" w:eastAsia="方正仿宋_GBK" w:cs="Times New Roman"/>
          <w:sz w:val="32"/>
          <w:szCs w:val="32"/>
          <w:shd w:val="clear" w:color="auto" w:fill="FFFFFF"/>
        </w:rPr>
        <w:t>开展示范应用的</w:t>
      </w:r>
      <w:r>
        <w:rPr>
          <w:rFonts w:hint="eastAsia" w:ascii="Times New Roman" w:hAnsi="Times New Roman" w:eastAsia="方正仿宋_GBK" w:cs="Times New Roman"/>
          <w:sz w:val="32"/>
          <w:szCs w:val="32"/>
          <w:shd w:val="clear" w:color="auto" w:fill="FFFFFF"/>
        </w:rPr>
        <w:t>装备除应符合《江苏省无人驾驶装备商业示范应用工作指引（试行）》第六条明确的各项条件外，还须符合</w:t>
      </w:r>
      <w:r>
        <w:rPr>
          <w:rFonts w:ascii="Times New Roman" w:hAnsi="Times New Roman" w:eastAsia="方正仿宋_GBK" w:cs="Times New Roman"/>
          <w:sz w:val="32"/>
          <w:szCs w:val="32"/>
          <w:shd w:val="clear" w:color="auto" w:fill="FFFFFF"/>
        </w:rPr>
        <w:t>如下条件：</w:t>
      </w:r>
    </w:p>
    <w:p w14:paraId="615F1027">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（一）须以自动驾驶模</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式在同等路段条件下进行过不少于240小时或1000公里的道路测试（非高速公路</w:t>
      </w:r>
      <w:r>
        <w:rPr>
          <w:rFonts w:hint="eastAsia" w:ascii="Times New Roman" w:hAnsi="Times New Roman" w:eastAsia="方正仿宋_GBK" w:cs="Times New Roman"/>
          <w:sz w:val="32"/>
          <w:szCs w:val="32"/>
          <w:shd w:val="clear" w:color="auto" w:fill="FFFFFF"/>
        </w:rPr>
        <w:t>和快速道路测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试），并取得</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具备条件的</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第三方</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检测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机构出具的测试能力评估报告。在测试期间无交通违法行为、未发生测试</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方承担主要责任的交通事故；</w:t>
      </w:r>
    </w:p>
    <w:p w14:paraId="7E5BA654">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二</w:t>
      </w:r>
      <w:r>
        <w:rPr>
          <w:rFonts w:ascii="Times New Roman" w:hAnsi="Times New Roman" w:eastAsia="方正仿宋_GBK" w:cs="Times New Roman"/>
          <w:sz w:val="32"/>
          <w:szCs w:val="32"/>
          <w:shd w:val="clear" w:color="auto" w:fill="FFFFFF"/>
        </w:rPr>
        <w:t>）配备处于自动驾驶</w:t>
      </w:r>
      <w:r>
        <w:rPr>
          <w:rFonts w:hint="eastAsia" w:ascii="Times New Roman" w:hAnsi="Times New Roman" w:eastAsia="方正仿宋_GBK" w:cs="Times New Roman"/>
          <w:sz w:val="32"/>
          <w:szCs w:val="32"/>
          <w:shd w:val="clear" w:color="auto" w:fill="FFFFFF"/>
        </w:rPr>
        <w:t>状态的电子显示装置以及发生故障或者事故后的警示装置，设置符合标准的</w:t>
      </w:r>
      <w:r>
        <w:rPr>
          <w:rFonts w:ascii="Times New Roman" w:hAnsi="Times New Roman" w:eastAsia="方正仿宋_GBK" w:cs="Times New Roman"/>
          <w:sz w:val="32"/>
          <w:szCs w:val="32"/>
          <w:shd w:val="clear" w:color="auto" w:fill="FFFFFF"/>
        </w:rPr>
        <w:t>夜间反光装置；</w:t>
      </w:r>
    </w:p>
    <w:p w14:paraId="2FB13DD3">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三</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）装备外部360度视频监控</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14:paraId="0C6D549A">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第十条 </w:t>
      </w:r>
      <w:r>
        <w:rPr>
          <w:rFonts w:ascii="Times New Roman" w:hAnsi="Times New Roman" w:eastAsia="方正仿宋_GBK" w:cs="Times New Roman"/>
          <w:sz w:val="32"/>
          <w:szCs w:val="32"/>
          <w:shd w:val="clear" w:color="auto" w:fill="FFFFFF"/>
        </w:rPr>
        <w:t>示范应用主体应配备安全员负责</w:t>
      </w:r>
      <w:r>
        <w:rPr>
          <w:rFonts w:hint="eastAsia" w:ascii="Times New Roman" w:hAnsi="Times New Roman" w:eastAsia="方正仿宋_GBK" w:cs="Times New Roman"/>
          <w:sz w:val="32"/>
          <w:szCs w:val="32"/>
          <w:shd w:val="clear" w:color="auto" w:fill="FFFFFF"/>
        </w:rPr>
        <w:t>装备</w:t>
      </w:r>
      <w:r>
        <w:rPr>
          <w:rFonts w:ascii="Times New Roman" w:hAnsi="Times New Roman" w:eastAsia="方正仿宋_GBK" w:cs="Times New Roman"/>
          <w:sz w:val="32"/>
          <w:szCs w:val="32"/>
          <w:shd w:val="clear" w:color="auto" w:fill="FFFFFF"/>
        </w:rPr>
        <w:t>安全运行和示范应用顺利开展</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shd w:val="clear" w:color="auto" w:fill="FFFFFF"/>
        </w:rPr>
        <w:t>在出现紧急情况时，在现场或远程接管控制装备，开展现场救援、应急处理以及配合处理交通违法、交通事故等工作。安全员应</w:t>
      </w:r>
      <w:r>
        <w:rPr>
          <w:rFonts w:hint="eastAsia" w:ascii="Times New Roman" w:hAnsi="Times New Roman" w:eastAsia="方正仿宋_GBK" w:cs="Times New Roman"/>
          <w:sz w:val="32"/>
          <w:szCs w:val="32"/>
          <w:shd w:val="clear" w:color="auto" w:fill="FFFFFF"/>
        </w:rPr>
        <w:t>符合《江苏省无人驾驶装备商业示范应用工作指引（试行）》第七条明确的各项条件。</w:t>
      </w:r>
    </w:p>
    <w:p w14:paraId="28077777">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第十一条 </w:t>
      </w:r>
      <w:r>
        <w:rPr>
          <w:rFonts w:hint="eastAsia" w:ascii="Times New Roman" w:hAnsi="Times New Roman" w:eastAsia="方正仿宋_GBK" w:cs="Times New Roman"/>
          <w:sz w:val="32"/>
          <w:szCs w:val="32"/>
          <w:shd w:val="clear" w:color="auto" w:fill="FFFFFF"/>
        </w:rPr>
        <w:t>装备</w:t>
      </w:r>
      <w:r>
        <w:rPr>
          <w:rFonts w:ascii="Times New Roman" w:hAnsi="Times New Roman" w:eastAsia="方正仿宋_GBK" w:cs="Times New Roman"/>
          <w:sz w:val="32"/>
          <w:szCs w:val="32"/>
          <w:shd w:val="clear" w:color="auto" w:fill="FFFFFF"/>
        </w:rPr>
        <w:t>上路</w:t>
      </w:r>
      <w:r>
        <w:rPr>
          <w:rFonts w:hint="eastAsia" w:ascii="Times New Roman" w:hAnsi="Times New Roman" w:eastAsia="方正仿宋_GBK" w:cs="Times New Roman"/>
          <w:sz w:val="32"/>
          <w:szCs w:val="32"/>
          <w:shd w:val="clear" w:color="auto" w:fill="FFFFFF"/>
        </w:rPr>
        <w:t>通行</w:t>
      </w:r>
      <w:r>
        <w:rPr>
          <w:rFonts w:ascii="Times New Roman" w:hAnsi="Times New Roman" w:eastAsia="方正仿宋_GBK" w:cs="Times New Roman"/>
          <w:sz w:val="32"/>
          <w:szCs w:val="32"/>
          <w:shd w:val="clear" w:color="auto" w:fill="FFFFFF"/>
        </w:rPr>
        <w:t>期间，示范主体须安排安全员</w:t>
      </w:r>
      <w:r>
        <w:rPr>
          <w:rFonts w:hint="eastAsia" w:ascii="Times New Roman" w:hAnsi="Times New Roman" w:eastAsia="方正仿宋_GBK" w:cs="Times New Roman"/>
          <w:sz w:val="32"/>
          <w:szCs w:val="32"/>
          <w:shd w:val="clear" w:color="auto" w:fill="FFFFFF"/>
        </w:rPr>
        <w:t>远程</w:t>
      </w:r>
      <w:r>
        <w:rPr>
          <w:rFonts w:ascii="Times New Roman" w:hAnsi="Times New Roman" w:eastAsia="方正仿宋_GBK" w:cs="Times New Roman"/>
          <w:sz w:val="32"/>
          <w:szCs w:val="32"/>
          <w:shd w:val="clear" w:color="auto" w:fill="FFFFFF"/>
        </w:rPr>
        <w:t>值守。安全员当班人数与</w:t>
      </w:r>
      <w:r>
        <w:rPr>
          <w:rFonts w:hint="eastAsia" w:ascii="Times New Roman" w:hAnsi="Times New Roman" w:eastAsia="方正仿宋_GBK" w:cs="Times New Roman"/>
          <w:sz w:val="32"/>
          <w:szCs w:val="32"/>
          <w:shd w:val="clear" w:color="auto" w:fill="FFFFFF"/>
        </w:rPr>
        <w:t>处于运行状态的装备数</w:t>
      </w:r>
      <w:r>
        <w:rPr>
          <w:rFonts w:ascii="Times New Roman" w:hAnsi="Times New Roman" w:eastAsia="方正仿宋_GBK" w:cs="Times New Roman"/>
          <w:sz w:val="32"/>
          <w:szCs w:val="32"/>
          <w:shd w:val="clear" w:color="auto" w:fill="FFFFFF"/>
        </w:rPr>
        <w:t>配比不得低于1:5，</w:t>
      </w:r>
      <w:r>
        <w:rPr>
          <w:rFonts w:hint="eastAsia" w:ascii="Times New Roman" w:hAnsi="Times New Roman" w:eastAsia="方正仿宋_GBK" w:cs="Times New Roman"/>
          <w:sz w:val="32"/>
          <w:szCs w:val="32"/>
          <w:shd w:val="clear" w:color="auto" w:fill="FFFFFF"/>
        </w:rPr>
        <w:t>且不少于2人。安全员</w:t>
      </w:r>
      <w:r>
        <w:rPr>
          <w:rFonts w:ascii="Times New Roman" w:hAnsi="Times New Roman" w:eastAsia="方正仿宋_GBK" w:cs="Times New Roman"/>
          <w:sz w:val="32"/>
          <w:szCs w:val="32"/>
          <w:shd w:val="clear" w:color="auto" w:fill="FFFFFF"/>
        </w:rPr>
        <w:t>每人每天累计工作时间不得超过8小时</w:t>
      </w:r>
      <w:r>
        <w:rPr>
          <w:rFonts w:hint="eastAsia" w:ascii="Times New Roman" w:hAnsi="Times New Roman" w:eastAsia="方正仿宋_GBK" w:cs="Times New Roman"/>
          <w:sz w:val="32"/>
          <w:szCs w:val="32"/>
          <w:shd w:val="clear" w:color="auto" w:fill="FFFFFF"/>
        </w:rPr>
        <w:t>。安全员</w:t>
      </w:r>
      <w:r>
        <w:rPr>
          <w:rFonts w:ascii="Times New Roman" w:hAnsi="Times New Roman" w:eastAsia="方正仿宋_GBK" w:cs="Times New Roman"/>
          <w:sz w:val="32"/>
          <w:szCs w:val="32"/>
          <w:shd w:val="clear" w:color="auto" w:fill="FFFFFF"/>
        </w:rPr>
        <w:t>实行AB角制度</w:t>
      </w:r>
      <w:r>
        <w:rPr>
          <w:rFonts w:hint="eastAsia" w:ascii="Times New Roman" w:hAnsi="Times New Roman" w:eastAsia="方正仿宋_GBK" w:cs="Times New Roman"/>
          <w:sz w:val="32"/>
          <w:szCs w:val="32"/>
          <w:shd w:val="clear" w:color="auto" w:fill="FFFFFF"/>
        </w:rPr>
        <w:t>，确保在当班安全员赶赴交通现场时，不影响远程值守工作</w:t>
      </w:r>
      <w:r>
        <w:rPr>
          <w:rFonts w:ascii="Times New Roman" w:hAnsi="Times New Roman" w:eastAsia="方正仿宋_GBK" w:cs="Times New Roman"/>
          <w:sz w:val="32"/>
          <w:szCs w:val="32"/>
          <w:shd w:val="clear" w:color="auto" w:fill="FFFFFF"/>
        </w:rPr>
        <w:t>。</w:t>
      </w:r>
    </w:p>
    <w:p w14:paraId="6F8DAC43">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第十二条 </w:t>
      </w:r>
      <w:r>
        <w:rPr>
          <w:rFonts w:ascii="Times New Roman" w:hAnsi="Times New Roman" w:eastAsia="方正仿宋_GBK" w:cs="Times New Roman"/>
          <w:sz w:val="32"/>
          <w:szCs w:val="32"/>
          <w:shd w:val="clear" w:color="auto" w:fill="FFFFFF"/>
        </w:rPr>
        <w:t>示范</w:t>
      </w:r>
      <w:r>
        <w:rPr>
          <w:rFonts w:hint="eastAsia" w:ascii="Times New Roman" w:hAnsi="Times New Roman" w:eastAsia="方正仿宋_GBK" w:cs="Times New Roman"/>
          <w:sz w:val="32"/>
          <w:szCs w:val="32"/>
          <w:shd w:val="clear" w:color="auto" w:fill="FFFFFF"/>
        </w:rPr>
        <w:t>应用通行道路按禁行区、分时通行区和全时段通行区实施分类分级管理，原</w:t>
      </w:r>
      <w:r>
        <w:rPr>
          <w:rFonts w:ascii="Times New Roman" w:hAnsi="Times New Roman" w:eastAsia="方正仿宋_GBK" w:cs="Times New Roman"/>
          <w:sz w:val="32"/>
          <w:szCs w:val="32"/>
          <w:shd w:val="clear" w:color="auto" w:fill="FFFFFF"/>
        </w:rPr>
        <w:t>则上应避开高架道路、交通易堵路段</w:t>
      </w:r>
      <w:r>
        <w:rPr>
          <w:rFonts w:hint="eastAsia" w:ascii="Times New Roman" w:hAnsi="Times New Roman" w:eastAsia="方正仿宋_GBK" w:cs="Times New Roman"/>
          <w:sz w:val="32"/>
          <w:szCs w:val="32"/>
          <w:shd w:val="clear" w:color="auto" w:fill="FFFFFF"/>
        </w:rPr>
        <w:t>、早晚交通高峰</w:t>
      </w:r>
      <w:r>
        <w:rPr>
          <w:rFonts w:ascii="Times New Roman" w:hAnsi="Times New Roman" w:eastAsia="方正仿宋_GBK" w:cs="Times New Roman"/>
          <w:sz w:val="32"/>
          <w:szCs w:val="32"/>
          <w:shd w:val="clear" w:color="auto" w:fill="FFFFFF"/>
        </w:rPr>
        <w:t>，以及其他不宜开展示范应用的道路</w:t>
      </w:r>
      <w:r>
        <w:rPr>
          <w:rFonts w:hint="eastAsia" w:ascii="Times New Roman" w:hAnsi="Times New Roman" w:eastAsia="方正仿宋_GBK" w:cs="Times New Roman"/>
          <w:sz w:val="32"/>
          <w:szCs w:val="32"/>
          <w:shd w:val="clear" w:color="auto" w:fill="FFFFFF"/>
        </w:rPr>
        <w:t>和时间段</w:t>
      </w: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道路主管</w:t>
      </w:r>
      <w:r>
        <w:rPr>
          <w:rFonts w:ascii="Times New Roman" w:hAnsi="Times New Roman" w:eastAsia="方正仿宋_GBK" w:cs="Times New Roman"/>
          <w:sz w:val="32"/>
          <w:szCs w:val="32"/>
          <w:shd w:val="clear" w:color="auto" w:fill="FFFFFF"/>
        </w:rPr>
        <w:t>部门应在示范应用区域路段周边设置标识明确示范应用行驶时段、安全注意事项等。</w:t>
      </w:r>
    </w:p>
    <w:p w14:paraId="1DDC06F2">
      <w:pPr>
        <w:spacing w:line="590" w:lineRule="exact"/>
        <w:ind w:firstLine="640"/>
        <w:outlineLvl w:val="2"/>
        <w:rPr>
          <w:rFonts w:ascii="Times New Roman" w:hAnsi="Times New Roman" w:eastAsia="方正仿宋_GBK" w:cs="Times New Roman"/>
          <w:sz w:val="32"/>
          <w:szCs w:val="32"/>
          <w:shd w:val="clear" w:color="auto" w:fill="FFFFFF"/>
        </w:rPr>
      </w:pPr>
    </w:p>
    <w:p w14:paraId="7E035B02">
      <w:pPr>
        <w:pStyle w:val="3"/>
        <w:keepNext w:val="0"/>
        <w:keepLines w:val="0"/>
        <w:spacing w:before="0" w:after="0" w:line="590" w:lineRule="exact"/>
        <w:ind w:firstLine="0" w:firstLineChars="0"/>
        <w:rPr>
          <w:rFonts w:ascii="方正黑体_GBK" w:hAnsi="黑体" w:eastAsia="方正黑体_GBK" w:cs="黑体"/>
          <w:b w:val="0"/>
          <w:bCs w:val="0"/>
          <w:sz w:val="32"/>
        </w:rPr>
      </w:pPr>
      <w:r>
        <w:rPr>
          <w:rFonts w:hint="eastAsia" w:ascii="方正黑体_GBK" w:hAnsi="黑体" w:eastAsia="方正黑体_GBK" w:cs="黑体"/>
          <w:b w:val="0"/>
          <w:bCs w:val="0"/>
          <w:sz w:val="32"/>
        </w:rPr>
        <w:t>第三章  示范应用申请、评估</w:t>
      </w:r>
    </w:p>
    <w:p w14:paraId="4568B2AE">
      <w:pPr>
        <w:spacing w:line="590" w:lineRule="exact"/>
        <w:ind w:firstLine="641"/>
        <w:rPr>
          <w:rFonts w:hint="eastAsia" w:ascii="Times New Roman" w:hAnsi="Times New Roman" w:eastAsia="方正仿宋_GBK" w:cs="Times New Roman"/>
          <w:sz w:val="32"/>
          <w:szCs w:val="32"/>
          <w:shd w:val="clear" w:color="auto" w:fill="FFFFFF"/>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第十三条 </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由</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使用单位向工商注册</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所在地管理部门</w:t>
      </w:r>
      <w:r>
        <w:rPr>
          <w:rFonts w:hint="eastAsia" w:ascii="Times New Roman" w:hAnsi="Times New Roman" w:eastAsia="方正仿宋_GBK" w:cs="Times New Roman"/>
          <w:color w:val="000000" w:themeColor="text1"/>
          <w:sz w:val="32"/>
          <w:szCs w:val="32"/>
          <w:shd w:val="clear" w:color="auto" w:fill="FFFFFF"/>
          <w:lang w:val="en-US" w:eastAsia="zh-CN"/>
          <w14:textFill>
            <w14:solidFill>
              <w14:schemeClr w14:val="tx1"/>
            </w14:solidFill>
          </w14:textFill>
        </w:rPr>
        <w:t>提出申请</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。当地管理部门在5个工作日内完成申请材料完备性审核后报市推进工作组办公室。</w:t>
      </w:r>
      <w:r>
        <w:rPr>
          <w:rFonts w:hint="eastAsia" w:ascii="Times New Roman" w:hAnsi="Times New Roman" w:eastAsia="方正仿宋_GBK" w:cs="Times New Roman"/>
          <w:sz w:val="32"/>
          <w:szCs w:val="32"/>
          <w:shd w:val="clear" w:color="auto" w:fill="FFFFFF"/>
        </w:rPr>
        <w:t>示范活动跨辖区范围内的，由受理的管理部门在5个工作日内完成申请材料完备性审核后报市推进工作组办公室。</w:t>
      </w:r>
    </w:p>
    <w:p w14:paraId="6E494769">
      <w:pPr>
        <w:spacing w:line="590" w:lineRule="exact"/>
        <w:ind w:firstLine="641"/>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第十四条</w:t>
      </w:r>
      <w:r>
        <w:rPr>
          <w:rFonts w:hint="eastAsia"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 </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主体</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应提交下列</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申请</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材料：</w:t>
      </w:r>
    </w:p>
    <w:p w14:paraId="2979DB18">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（一）南通市无人驾驶装备</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商业</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示范应用安全性自我声明（附件1）；</w:t>
      </w:r>
    </w:p>
    <w:p w14:paraId="1A09B2FE">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（二）南通市无人驾驶装备</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商业</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示范应用申请表及有关附件材料（附件2），附件材料</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包括</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以下内容：</w:t>
      </w:r>
    </w:p>
    <w:p w14:paraId="63774A27">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1.示范应用方案，包括示范应用目的、拟开展示范应用区域路段和运营时段、装备型号和数量、风险分析及应急预案等相关材料</w:t>
      </w:r>
      <w:r>
        <w:rPr>
          <w:rFonts w:hint="eastAsia" w:ascii="Times New Roman" w:hAnsi="Times New Roman" w:eastAsia="方正仿宋_GBK" w:cs="Times New Roman"/>
          <w:color w:val="000000" w:themeColor="text1"/>
          <w:sz w:val="32"/>
          <w:szCs w:val="32"/>
          <w:shd w:val="clear" w:color="auto" w:fill="FFFFFF"/>
          <w:lang w:eastAsia="zh-CN"/>
          <w14:textFill>
            <w14:solidFill>
              <w14:schemeClr w14:val="tx1"/>
            </w14:solidFill>
          </w14:textFill>
        </w:rPr>
        <w:t>。其中拟开展示范应用区域路段和运营时段应与无人驾驶装备设计运行范围相符合</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14:paraId="65A21577">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2.由具备资质的第三方检测机构出具的，证明装备符合</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道路通行规定符合性测评的技术审查报告；</w:t>
      </w:r>
    </w:p>
    <w:p w14:paraId="4B7A7899">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3.示范应用主体、</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、安全员、</w:t>
      </w:r>
      <w:r>
        <w:rPr>
          <w:rFonts w:ascii="Times New Roman" w:hAnsi="Times New Roman" w:eastAsia="方正仿宋_GBK" w:cs="Times New Roman"/>
          <w:sz w:val="32"/>
          <w:szCs w:val="32"/>
          <w:shd w:val="clear" w:color="auto" w:fill="FFFFFF"/>
        </w:rPr>
        <w:t>管理信息平台</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有关合格性证明材料</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示范应用主体及其配备的</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、安全员应符合本细则第二章第八</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条</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至</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第</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十一条相关要求</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14:paraId="0A4BF618">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不同</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型号、不同示范应用项目内容均</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须</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单独申请。</w:t>
      </w:r>
    </w:p>
    <w:p w14:paraId="0C230272">
      <w:pPr>
        <w:spacing w:line="590" w:lineRule="exact"/>
        <w:ind w:firstLine="641"/>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第十五条 </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市推进工作组办公室</w:t>
      </w:r>
      <w:r>
        <w:rPr>
          <w:rFonts w:hint="eastAsia" w:ascii="Times New Roman" w:hAnsi="Times New Roman" w:eastAsia="方正仿宋_GBK" w:cs="Times New Roman"/>
          <w:sz w:val="32"/>
          <w:szCs w:val="32"/>
          <w:shd w:val="clear" w:color="auto" w:fill="FFFFFF"/>
        </w:rPr>
        <w:t>根据申请组织开展</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示范应用评估，</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流程</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如下</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14:paraId="7963E8AA">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（一）市工业和信息化局会同市公安机关交通管理、交通运输及相关行业管理部门在20个工作日内共同对申请材料进行</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评估。涉及跨辖区的示范应用评估，须有相关地区管理部门参加。</w:t>
      </w:r>
    </w:p>
    <w:p w14:paraId="7DCAD382">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二</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示范应用申请通过评估</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后，</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推进工作组向</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示范应用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主体发放</w:t>
      </w: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南通市</w:t>
      </w:r>
      <w:r>
        <w:rPr>
          <w:rFonts w:ascii="Times New Roman" w:hAnsi="Times New Roman" w:eastAsia="方正仿宋_GBK" w:cs="Times New Roman"/>
          <w:sz w:val="32"/>
          <w:szCs w:val="32"/>
          <w:shd w:val="clear" w:color="auto" w:fill="FFFFFF"/>
        </w:rPr>
        <w:t>无人驾驶装备示范应用通知书》</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（附件4）</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，并</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根据上级文件规定的样式制作发放装备识别编码</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（见附件5）。</w:t>
      </w:r>
    </w:p>
    <w:p w14:paraId="0DCD8F2B">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三</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未通过评估的示范应用申请，退回示范应用主体补充完善材料或终止评估。</w:t>
      </w:r>
    </w:p>
    <w:p w14:paraId="1B954593">
      <w:pPr>
        <w:spacing w:line="590" w:lineRule="exact"/>
        <w:ind w:firstLine="640"/>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海安市、如皋市、如东县、启东市、通州区和海门区等地须将本地无人驾驶装备示范应用审核评估结果及时报备市推进工作组办公室。</w:t>
      </w:r>
    </w:p>
    <w:p w14:paraId="01BE1321">
      <w:pPr>
        <w:spacing w:line="590" w:lineRule="exact"/>
        <w:ind w:firstLine="641"/>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第十六条</w:t>
      </w:r>
      <w:r>
        <w:rPr>
          <w:rFonts w:hint="eastAsia"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 </w:t>
      </w:r>
      <w:r>
        <w:rPr>
          <w:rFonts w:ascii="Times New Roman" w:hAnsi="Times New Roman" w:eastAsia="方正仿宋_GBK" w:cs="Times New Roman"/>
          <w:sz w:val="32"/>
          <w:szCs w:val="32"/>
          <w:shd w:val="clear" w:color="auto" w:fill="FFFFFF"/>
        </w:rPr>
        <w:t>示范应用时间原则上不超过12个月，并不得超过保险凭证的有效期。如需延长示范应用时间，示范</w:t>
      </w:r>
      <w:r>
        <w:rPr>
          <w:rFonts w:hint="eastAsia" w:ascii="Times New Roman" w:hAnsi="Times New Roman" w:eastAsia="方正仿宋_GBK" w:cs="Times New Roman"/>
          <w:sz w:val="32"/>
          <w:szCs w:val="32"/>
          <w:shd w:val="clear" w:color="auto" w:fill="FFFFFF"/>
        </w:rPr>
        <w:t>应用</w:t>
      </w:r>
      <w:r>
        <w:rPr>
          <w:rFonts w:ascii="Times New Roman" w:hAnsi="Times New Roman" w:eastAsia="方正仿宋_GBK" w:cs="Times New Roman"/>
          <w:sz w:val="32"/>
          <w:szCs w:val="32"/>
          <w:shd w:val="clear" w:color="auto" w:fill="FFFFFF"/>
        </w:rPr>
        <w:t>主体须在示范应用时间结束前1个月内向</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推进工作组提交延期申请（附件3）</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推进工作组在五个工作日内完成</w:t>
      </w:r>
      <w:r>
        <w:rPr>
          <w:rFonts w:hint="eastAsia" w:ascii="Times New Roman" w:hAnsi="Times New Roman" w:eastAsia="方正仿宋_GBK" w:cs="Times New Roman"/>
          <w:sz w:val="32"/>
          <w:szCs w:val="32"/>
          <w:shd w:val="clear" w:color="auto" w:fill="FFFFFF"/>
        </w:rPr>
        <w:t>评估后</w:t>
      </w:r>
      <w:r>
        <w:rPr>
          <w:rFonts w:ascii="Times New Roman" w:hAnsi="Times New Roman" w:eastAsia="方正仿宋_GBK" w:cs="Times New Roman"/>
          <w:sz w:val="32"/>
          <w:szCs w:val="32"/>
          <w:shd w:val="clear" w:color="auto" w:fill="FFFFFF"/>
        </w:rPr>
        <w:t>决定是否延期，延期时间原则上一次不超过12个月。</w:t>
      </w:r>
    </w:p>
    <w:p w14:paraId="4519BF2D">
      <w:pPr>
        <w:spacing w:line="590" w:lineRule="exact"/>
        <w:ind w:firstLine="641"/>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第十七条 </w:t>
      </w:r>
      <w:r>
        <w:rPr>
          <w:rFonts w:ascii="Times New Roman" w:hAnsi="Times New Roman" w:eastAsia="方正仿宋_GBK" w:cs="Times New Roman"/>
          <w:sz w:val="32"/>
          <w:szCs w:val="32"/>
          <w:shd w:val="clear" w:color="auto" w:fill="FFFFFF"/>
        </w:rPr>
        <w:t>示范应用期间，示范应用主体如更新迭代软件版本、减少应用装备数量、缩短减少日常应用时间和路线等，须向</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推进工作组进行备案。其余涉及示范应用方案调整的变更</w:t>
      </w:r>
      <w:r>
        <w:rPr>
          <w:rFonts w:hint="eastAsia" w:ascii="Times New Roman" w:hAnsi="Times New Roman" w:eastAsia="方正仿宋_GBK" w:cs="Times New Roman"/>
          <w:sz w:val="32"/>
          <w:szCs w:val="32"/>
          <w:shd w:val="clear" w:color="auto" w:fill="FFFFFF"/>
        </w:rPr>
        <w:t>，</w:t>
      </w:r>
      <w:r>
        <w:rPr>
          <w:rFonts w:ascii="Times New Roman" w:hAnsi="Times New Roman" w:eastAsia="方正仿宋_GBK" w:cs="Times New Roman"/>
          <w:sz w:val="32"/>
          <w:szCs w:val="32"/>
          <w:shd w:val="clear" w:color="auto" w:fill="FFFFFF"/>
        </w:rPr>
        <w:t>如改变示范应用项目主体及内容、变更示范应用装备型号或数量、调整安全员、变更日常应用时间、调整示范应用路线等，均须向</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推进工作组重新提出示范应用申请，原示范应用终止。</w:t>
      </w:r>
    </w:p>
    <w:p w14:paraId="7EE3E27E">
      <w:pPr>
        <w:spacing w:line="590" w:lineRule="exact"/>
        <w:ind w:firstLine="641"/>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pPr>
    </w:p>
    <w:p w14:paraId="19147846">
      <w:pPr>
        <w:pStyle w:val="3"/>
        <w:keepNext w:val="0"/>
        <w:keepLines w:val="0"/>
        <w:spacing w:before="0" w:after="0" w:line="590" w:lineRule="exact"/>
        <w:ind w:firstLine="0" w:firstLineChars="0"/>
        <w:rPr>
          <w:rFonts w:ascii="方正黑体_GBK" w:hAnsi="黑体" w:eastAsia="方正黑体_GBK" w:cs="黑体"/>
          <w:b w:val="0"/>
          <w:bCs w:val="0"/>
          <w:sz w:val="32"/>
        </w:rPr>
      </w:pPr>
      <w:r>
        <w:rPr>
          <w:rFonts w:hint="eastAsia" w:ascii="方正黑体_GBK" w:hAnsi="黑体" w:eastAsia="方正黑体_GBK" w:cs="黑体"/>
          <w:b w:val="0"/>
          <w:bCs w:val="0"/>
          <w:sz w:val="32"/>
        </w:rPr>
        <w:t>第四章  道路通行管理</w:t>
      </w:r>
    </w:p>
    <w:p w14:paraId="65CEE69A">
      <w:pPr>
        <w:spacing w:line="590" w:lineRule="exact"/>
        <w:ind w:firstLine="641"/>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第十八条 </w:t>
      </w:r>
      <w:r>
        <w:rPr>
          <w:rFonts w:hint="eastAsia" w:ascii="Times New Roman" w:hAnsi="Times New Roman" w:eastAsia="方正仿宋_GBK" w:cs="Times New Roman"/>
          <w:sz w:val="32"/>
          <w:szCs w:val="32"/>
          <w:shd w:val="clear" w:color="auto" w:fill="FFFFFF"/>
        </w:rPr>
        <w:t>装备上道路行驶，除参照适用道路交通安全法律、法规有关非机动车的通行规定及《江苏省无人驾驶装备商业示范应用工作指引（试行）》第十二条、第十三条、第十四条道路通行管理的的相关规定外，还须遵守如下要求：</w:t>
      </w:r>
    </w:p>
    <w:p w14:paraId="3B0FB027">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一</w:t>
      </w:r>
      <w:r>
        <w:rPr>
          <w:rFonts w:ascii="Times New Roman" w:hAnsi="Times New Roman" w:eastAsia="方正仿宋_GBK" w:cs="Times New Roman"/>
          <w:sz w:val="32"/>
          <w:szCs w:val="32"/>
          <w:shd w:val="clear" w:color="auto" w:fill="FFFFFF"/>
        </w:rPr>
        <w:t>）</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示范应用主体凭示范应用通知书，</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在装备上挂装装备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识别编码，按照示范应用方案开展相应活动。</w:t>
      </w:r>
    </w:p>
    <w:p w14:paraId="5F035872">
      <w:pPr>
        <w:spacing w:line="590" w:lineRule="exact"/>
        <w:ind w:firstLine="640"/>
        <w:rPr>
          <w:rFonts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（二）装备上路前，示范应用</w:t>
      </w:r>
      <w:r>
        <w:rPr>
          <w:rFonts w:ascii="Times New Roman" w:hAnsi="Times New Roman" w:eastAsia="方正仿宋_GBK" w:cs="Times New Roman"/>
          <w:sz w:val="32"/>
          <w:szCs w:val="32"/>
          <w:shd w:val="clear" w:color="auto" w:fill="FFFFFF"/>
        </w:rPr>
        <w:t>主体应对</w:t>
      </w:r>
      <w:r>
        <w:rPr>
          <w:rFonts w:hint="eastAsia" w:ascii="Times New Roman" w:hAnsi="Times New Roman" w:eastAsia="方正仿宋_GBK" w:cs="Times New Roman"/>
          <w:sz w:val="32"/>
          <w:szCs w:val="32"/>
          <w:shd w:val="clear" w:color="auto" w:fill="FFFFFF"/>
        </w:rPr>
        <w:t>装备</w:t>
      </w:r>
      <w:r>
        <w:rPr>
          <w:rFonts w:ascii="Times New Roman" w:hAnsi="Times New Roman" w:eastAsia="方正仿宋_GBK" w:cs="Times New Roman"/>
          <w:sz w:val="32"/>
          <w:szCs w:val="32"/>
          <w:shd w:val="clear" w:color="auto" w:fill="FFFFFF"/>
        </w:rPr>
        <w:t>的轮胎、转向系统、制动系统、监控装置等关键部件进行检查，确保装备功能正常，并做好记录，不得在道路上开展制动性能试验。</w:t>
      </w:r>
    </w:p>
    <w:p w14:paraId="5A20139C">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三</w:t>
      </w: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装备须按规定装载货物</w:t>
      </w: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所载货物不得超出装备车厢范围，不得超过核定载重量，不得装载运输</w:t>
      </w:r>
      <w:r>
        <w:rPr>
          <w:rFonts w:ascii="Times New Roman" w:hAnsi="Times New Roman" w:eastAsia="方正仿宋_GBK" w:cs="Times New Roman"/>
          <w:sz w:val="32"/>
          <w:szCs w:val="32"/>
          <w:shd w:val="clear" w:color="auto" w:fill="FFFFFF"/>
        </w:rPr>
        <w:t>危化品和禁止寄递物品。</w:t>
      </w:r>
    </w:p>
    <w:p w14:paraId="40A8FD76">
      <w:pPr>
        <w:spacing w:line="590" w:lineRule="exact"/>
        <w:ind w:firstLine="641"/>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 xml:space="preserve">第十九条 </w:t>
      </w:r>
      <w:r>
        <w:rPr>
          <w:rFonts w:ascii="Times New Roman" w:hAnsi="Times New Roman" w:eastAsia="方正仿宋_GBK" w:cs="Times New Roman"/>
          <w:sz w:val="32"/>
          <w:szCs w:val="32"/>
          <w:shd w:val="clear" w:color="auto" w:fill="FFFFFF"/>
        </w:rPr>
        <w:t>安全员应对在</w:t>
      </w:r>
      <w:r>
        <w:rPr>
          <w:rFonts w:hint="eastAsia" w:ascii="Times New Roman" w:hAnsi="Times New Roman" w:eastAsia="方正仿宋_GBK" w:cs="Times New Roman"/>
          <w:sz w:val="32"/>
          <w:szCs w:val="32"/>
          <w:shd w:val="clear" w:color="auto" w:fill="FFFFFF"/>
        </w:rPr>
        <w:t>途装备运行</w:t>
      </w:r>
      <w:r>
        <w:rPr>
          <w:rFonts w:ascii="Times New Roman" w:hAnsi="Times New Roman" w:eastAsia="方正仿宋_GBK" w:cs="Times New Roman"/>
          <w:sz w:val="32"/>
          <w:szCs w:val="32"/>
          <w:shd w:val="clear" w:color="auto" w:fill="FFFFFF"/>
        </w:rPr>
        <w:t>状态及周围环境保持实时监控，发现装备工作异常不适合继续采用自动驾驶模式行驶的，或现场环境复杂系统提示需要采用人工操作模式的，安全员应根据应急预案及时采取相应措施</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，确保装备不对周边产生安全影响，降低装备对道路交通的影响</w:t>
      </w:r>
      <w:r>
        <w:rPr>
          <w:rFonts w:ascii="Times New Roman" w:hAnsi="Times New Roman" w:eastAsia="方正仿宋_GBK" w:cs="Times New Roman"/>
          <w:sz w:val="32"/>
          <w:szCs w:val="32"/>
          <w:shd w:val="clear" w:color="auto" w:fill="FFFFFF"/>
        </w:rPr>
        <w:t>。故障排除、装备恢复正常、现场具备自动驾驶模式条件后方可继续采用自动驾驶模式。</w:t>
      </w:r>
    </w:p>
    <w:p w14:paraId="38CBE03A">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超出核定区域路段时，应使用人工操作模式行驶，不得使用自动驾驶模式行驶。</w:t>
      </w:r>
    </w:p>
    <w:p w14:paraId="23C50B49">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第二十条 </w:t>
      </w:r>
      <w:r>
        <w:rPr>
          <w:rFonts w:ascii="Times New Roman" w:hAnsi="Times New Roman" w:eastAsia="方正仿宋_GBK" w:cs="Times New Roman"/>
          <w:sz w:val="32"/>
          <w:szCs w:val="32"/>
          <w:shd w:val="clear" w:color="auto" w:fill="FFFFFF"/>
        </w:rPr>
        <w:t>示范应用期间，远程监控平台接收到公安机关交通管理部门发出的交通指令时，应当优先执行交通指令，安全员通过决策引导或者触发安全策略及时响应。</w:t>
      </w:r>
    </w:p>
    <w:p w14:paraId="4D1CC90D">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如遇有公安机</w:t>
      </w:r>
      <w:r>
        <w:rPr>
          <w:rFonts w:hint="eastAsia" w:ascii="Times New Roman" w:hAnsi="Times New Roman" w:eastAsia="方正仿宋_GBK" w:cs="Times New Roman"/>
          <w:sz w:val="32"/>
          <w:szCs w:val="32"/>
          <w:shd w:val="clear" w:color="auto" w:fill="FFFFFF"/>
        </w:rPr>
        <w:t>关交通管理部门民（辅）警现场指挥，其指</w:t>
      </w:r>
      <w:r>
        <w:rPr>
          <w:rFonts w:ascii="Times New Roman" w:hAnsi="Times New Roman" w:eastAsia="方正仿宋_GBK" w:cs="Times New Roman"/>
          <w:sz w:val="32"/>
          <w:szCs w:val="32"/>
          <w:shd w:val="clear" w:color="auto" w:fill="FFFFFF"/>
        </w:rPr>
        <w:t>挥手势与交通信</w:t>
      </w:r>
      <w:r>
        <w:rPr>
          <w:rFonts w:hint="eastAsia" w:ascii="Times New Roman" w:hAnsi="Times New Roman" w:eastAsia="方正仿宋_GBK" w:cs="Times New Roman"/>
          <w:sz w:val="32"/>
          <w:szCs w:val="32"/>
          <w:shd w:val="clear" w:color="auto" w:fill="FFFFFF"/>
        </w:rPr>
        <w:t>号灯态等不一致时，安全员应立即采用人工操作模式，按照交警指挥手势通行</w:t>
      </w:r>
      <w:r>
        <w:rPr>
          <w:rFonts w:ascii="Times New Roman" w:hAnsi="Times New Roman" w:eastAsia="方正仿宋_GBK" w:cs="Times New Roman"/>
          <w:sz w:val="32"/>
          <w:szCs w:val="32"/>
          <w:shd w:val="clear" w:color="auto" w:fill="FFFFFF"/>
        </w:rPr>
        <w:t>。</w:t>
      </w:r>
    </w:p>
    <w:p w14:paraId="405A8926">
      <w:pPr>
        <w:spacing w:line="590" w:lineRule="exact"/>
        <w:ind w:firstLine="641"/>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第二十一条 </w:t>
      </w:r>
      <w:r>
        <w:rPr>
          <w:rFonts w:hint="eastAsia" w:ascii="Times New Roman" w:hAnsi="Times New Roman" w:eastAsia="方正仿宋_GBK" w:cs="Times New Roman"/>
          <w:sz w:val="32"/>
          <w:szCs w:val="32"/>
          <w:shd w:val="clear" w:color="auto" w:fill="FFFFFF"/>
        </w:rPr>
        <w:t>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在道路通行</w:t>
      </w:r>
      <w:r>
        <w:rPr>
          <w:rFonts w:hint="eastAsia" w:ascii="Times New Roman" w:hAnsi="Times New Roman" w:eastAsia="方正仿宋_GBK" w:cs="Times New Roman"/>
          <w:sz w:val="32"/>
          <w:szCs w:val="32"/>
          <w:shd w:val="clear" w:color="auto" w:fill="FFFFFF"/>
        </w:rPr>
        <w:t>期间发生交通事故的，按照道路交通安全法律法规规章规定，并参照</w:t>
      </w:r>
      <w:r>
        <w:rPr>
          <w:rFonts w:hint="eastAsia" w:ascii="Times New Roman" w:hAnsi="Times New Roman" w:eastAsia="方正仿宋_GBK" w:cs="Times New Roman"/>
          <w:sz w:val="32"/>
          <w:szCs w:val="32"/>
          <w:shd w:val="clear" w:color="auto" w:fill="FFFFFF"/>
          <w:lang w:val="en-US" w:eastAsia="zh-CN"/>
        </w:rPr>
        <w:t>国家相关部门关于智能网联汽车上路通行</w:t>
      </w:r>
      <w:r>
        <w:rPr>
          <w:rFonts w:hint="eastAsia" w:ascii="Times New Roman" w:hAnsi="Times New Roman" w:eastAsia="方正仿宋_GBK" w:cs="Times New Roman"/>
          <w:sz w:val="32"/>
          <w:szCs w:val="32"/>
          <w:shd w:val="clear" w:color="auto" w:fill="FFFFFF"/>
        </w:rPr>
        <w:t>的相关规定处理。安全员应当按</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照应急预案及时采取相应措施</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，并在30分钟内到达现场</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。事故较为严重或导致人员伤亡的，安全员应在最短时间到达现场处置，并同</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时</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联系交警、急救等部门和各方面可利用资源对现场进行处置</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14:paraId="08F756EA">
      <w:pPr>
        <w:spacing w:line="590" w:lineRule="exact"/>
        <w:ind w:firstLine="641"/>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第二十二条 </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示范应用主体应</w:t>
      </w:r>
      <w:r>
        <w:rPr>
          <w:rFonts w:ascii="Times New Roman" w:hAnsi="Times New Roman" w:eastAsia="方正仿宋_GBK" w:cs="Times New Roman"/>
          <w:sz w:val="32"/>
          <w:szCs w:val="32"/>
          <w:shd w:val="clear" w:color="auto" w:fill="FFFFFF"/>
        </w:rPr>
        <w:t>主动向公安机关交通管理部门提供与交通事故有关的全部数据与信息，</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事故责任认定后，由事故涉及方承担相应责任。示范应用主体须在2个工作日内以书面方式将事故原因、责任认定结果及事故分析报告等材料上报</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推进工作组。承担同等以上责任的事故纳入对示范应用主体的考核管理。</w:t>
      </w:r>
    </w:p>
    <w:p w14:paraId="69FFD514">
      <w:pPr>
        <w:spacing w:line="590" w:lineRule="exact"/>
        <w:ind w:firstLine="641"/>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第二十三条 </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装备在道路通行期间违反</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交通</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安全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法律法规，由公安机关交通管理部门进行查处，纳入对示范应用主体的考核管理。</w:t>
      </w:r>
    </w:p>
    <w:p w14:paraId="7C95A611">
      <w:pPr>
        <w:spacing w:line="590" w:lineRule="exact"/>
        <w:ind w:firstLine="641"/>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第二十</w:t>
      </w:r>
      <w:r>
        <w:rPr>
          <w:rFonts w:hint="eastAsia" w:ascii="Times New Roman" w:hAnsi="Times New Roman" w:eastAsia="方正仿宋_GBK" w:cs="Times New Roman"/>
          <w:b/>
          <w:bCs/>
          <w:color w:val="000000" w:themeColor="text1"/>
          <w:sz w:val="32"/>
          <w:szCs w:val="32"/>
          <w:shd w:val="clear" w:color="auto" w:fill="FFFFFF"/>
          <w14:textFill>
            <w14:solidFill>
              <w14:schemeClr w14:val="tx1"/>
            </w14:solidFill>
          </w14:textFill>
        </w:rPr>
        <w:t>四</w:t>
      </w: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条</w:t>
      </w:r>
      <w:r>
        <w:rPr>
          <w:rFonts w:hint="eastAsia"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市公安机关交通管理部门根据全市道路交通发展状况和交通流量具体情况对无人驾驶装备实施总量控制，具体实施情况须向省级公安机关交通管理部门备案。</w:t>
      </w:r>
    </w:p>
    <w:p w14:paraId="46A1B9B3">
      <w:pPr>
        <w:spacing w:line="590" w:lineRule="exact"/>
        <w:ind w:firstLine="643"/>
        <w:outlineLvl w:val="2"/>
        <w:rPr>
          <w:rFonts w:ascii="仿宋" w:hAnsi="仿宋" w:eastAsia="仿宋" w:cs="仿宋"/>
          <w:b/>
          <w:bCs/>
          <w:color w:val="000000" w:themeColor="text1"/>
          <w:sz w:val="32"/>
          <w:szCs w:val="32"/>
          <w:shd w:val="clear" w:color="auto" w:fill="FFFFFF"/>
          <w14:textFill>
            <w14:solidFill>
              <w14:schemeClr w14:val="tx1"/>
            </w14:solidFill>
          </w14:textFill>
        </w:rPr>
      </w:pPr>
    </w:p>
    <w:p w14:paraId="4C355EED">
      <w:pPr>
        <w:pStyle w:val="3"/>
        <w:keepNext w:val="0"/>
        <w:keepLines w:val="0"/>
        <w:spacing w:before="0" w:after="0" w:line="590" w:lineRule="exact"/>
        <w:ind w:firstLine="0" w:firstLineChars="0"/>
        <w:rPr>
          <w:rFonts w:ascii="方正黑体_GBK" w:hAnsi="黑体" w:eastAsia="方正黑体_GBK" w:cs="黑体"/>
          <w:b w:val="0"/>
          <w:bCs w:val="0"/>
          <w:sz w:val="32"/>
        </w:rPr>
      </w:pPr>
      <w:r>
        <w:rPr>
          <w:rFonts w:hint="eastAsia" w:ascii="方正黑体_GBK" w:hAnsi="黑体" w:eastAsia="方正黑体_GBK" w:cs="黑体"/>
          <w:b w:val="0"/>
          <w:bCs w:val="0"/>
          <w:sz w:val="32"/>
        </w:rPr>
        <w:t>第五章  示范应用管理</w:t>
      </w:r>
    </w:p>
    <w:p w14:paraId="6E6BAED6">
      <w:pPr>
        <w:spacing w:line="590" w:lineRule="exact"/>
        <w:ind w:firstLine="641"/>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第二十</w:t>
      </w:r>
      <w:r>
        <w:rPr>
          <w:rFonts w:hint="eastAsia" w:ascii="Times New Roman" w:hAnsi="Times New Roman" w:eastAsia="方正仿宋_GBK" w:cs="Times New Roman"/>
          <w:b/>
          <w:bCs/>
          <w:color w:val="000000" w:themeColor="text1"/>
          <w:sz w:val="32"/>
          <w:szCs w:val="32"/>
          <w:shd w:val="clear" w:color="auto" w:fill="FFFFFF"/>
          <w14:textFill>
            <w14:solidFill>
              <w14:schemeClr w14:val="tx1"/>
            </w14:solidFill>
          </w14:textFill>
        </w:rPr>
        <w:t>五</w:t>
      </w: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条</w:t>
      </w:r>
      <w:r>
        <w:rPr>
          <w:rFonts w:hint="eastAsia"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市推进工作组统筹推进全市无人驾驶装备监管服务平台建设，加强监督管理工作。</w:t>
      </w:r>
    </w:p>
    <w:p w14:paraId="50469755">
      <w:pPr>
        <w:spacing w:line="590" w:lineRule="exact"/>
        <w:ind w:firstLine="641"/>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第二十</w:t>
      </w:r>
      <w:r>
        <w:rPr>
          <w:rFonts w:hint="eastAsia" w:ascii="Times New Roman" w:hAnsi="Times New Roman" w:eastAsia="方正仿宋_GBK" w:cs="Times New Roman"/>
          <w:b/>
          <w:bCs/>
          <w:sz w:val="32"/>
          <w:szCs w:val="32"/>
          <w:shd w:val="clear" w:color="auto" w:fill="FFFFFF"/>
        </w:rPr>
        <w:t>六</w:t>
      </w:r>
      <w:r>
        <w:rPr>
          <w:rFonts w:ascii="Times New Roman" w:hAnsi="Times New Roman" w:eastAsia="方正仿宋_GBK" w:cs="Times New Roman"/>
          <w:b/>
          <w:bCs/>
          <w:sz w:val="32"/>
          <w:szCs w:val="32"/>
          <w:shd w:val="clear" w:color="auto" w:fill="FFFFFF"/>
        </w:rPr>
        <w:t xml:space="preserve">条 </w:t>
      </w:r>
      <w:r>
        <w:rPr>
          <w:rFonts w:ascii="Times New Roman" w:hAnsi="Times New Roman" w:eastAsia="方正仿宋_GBK" w:cs="Times New Roman"/>
          <w:sz w:val="32"/>
          <w:szCs w:val="32"/>
          <w:shd w:val="clear" w:color="auto" w:fill="FFFFFF"/>
        </w:rPr>
        <w:t>示范应用</w:t>
      </w:r>
      <w:r>
        <w:rPr>
          <w:rFonts w:hint="eastAsia" w:ascii="Times New Roman" w:hAnsi="Times New Roman" w:eastAsia="方正仿宋_GBK" w:cs="Times New Roman"/>
          <w:sz w:val="32"/>
          <w:szCs w:val="32"/>
          <w:shd w:val="clear" w:color="auto" w:fill="FFFFFF"/>
        </w:rPr>
        <w:t>活动安全管理除应遵循</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《江苏省无人驾驶装备商业示范应用工作指引（试行）》的相关规定外，还须遵守下列要求</w:t>
      </w:r>
      <w:r>
        <w:rPr>
          <w:rFonts w:ascii="Times New Roman" w:hAnsi="Times New Roman" w:eastAsia="方正仿宋_GBK" w:cs="Times New Roman"/>
          <w:sz w:val="32"/>
          <w:szCs w:val="32"/>
          <w:shd w:val="clear" w:color="auto" w:fill="FFFFFF"/>
        </w:rPr>
        <w:t>：</w:t>
      </w:r>
    </w:p>
    <w:p w14:paraId="21EA9AD3">
      <w:pPr>
        <w:spacing w:line="590" w:lineRule="exact"/>
        <w:ind w:firstLine="64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（一）</w:t>
      </w:r>
      <w:r>
        <w:rPr>
          <w:rFonts w:hint="eastAsia" w:ascii="Times New Roman" w:hAnsi="Times New Roman" w:eastAsia="方正仿宋_GBK" w:cs="Times New Roman"/>
          <w:sz w:val="32"/>
          <w:szCs w:val="32"/>
          <w:shd w:val="clear" w:color="auto" w:fill="FFFFFF"/>
        </w:rPr>
        <w:t>示范主体应及时修订</w:t>
      </w:r>
      <w:r>
        <w:rPr>
          <w:rFonts w:ascii="Times New Roman" w:hAnsi="Times New Roman" w:eastAsia="方正仿宋_GBK" w:cs="Times New Roman"/>
          <w:sz w:val="32"/>
          <w:szCs w:val="32"/>
          <w:shd w:val="clear" w:color="auto" w:fill="FFFFFF"/>
        </w:rPr>
        <w:t>完善安全保障措施和管理制度、应急预案；</w:t>
      </w:r>
    </w:p>
    <w:p w14:paraId="346B8919">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二</w:t>
      </w:r>
      <w:r>
        <w:rPr>
          <w:rFonts w:ascii="Times New Roman" w:hAnsi="Times New Roman" w:eastAsia="方正仿宋_GBK" w:cs="Times New Roman"/>
          <w:sz w:val="32"/>
          <w:szCs w:val="32"/>
          <w:shd w:val="clear" w:color="auto" w:fill="FFFFFF"/>
        </w:rPr>
        <w:t>）</w:t>
      </w:r>
      <w:r>
        <w:rPr>
          <w:rFonts w:hint="eastAsia" w:ascii="Times New Roman" w:hAnsi="Times New Roman" w:eastAsia="方正仿宋_GBK" w:cs="Times New Roman"/>
          <w:sz w:val="32"/>
          <w:szCs w:val="32"/>
          <w:shd w:val="clear" w:color="auto" w:fill="FFFFFF"/>
        </w:rPr>
        <w:t>示范主体</w:t>
      </w:r>
      <w:r>
        <w:rPr>
          <w:rFonts w:ascii="Times New Roman" w:hAnsi="Times New Roman" w:eastAsia="方正仿宋_GBK" w:cs="Times New Roman"/>
          <w:sz w:val="32"/>
          <w:szCs w:val="32"/>
          <w:shd w:val="clear" w:color="auto" w:fill="FFFFFF"/>
        </w:rPr>
        <w:t>应每3个月向</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推进工作组提交阶段性报告，并在示范应用结束后1个月内向</w:t>
      </w:r>
      <w:r>
        <w:rPr>
          <w:rFonts w:hint="eastAsia" w:ascii="Times New Roman" w:hAnsi="Times New Roman" w:eastAsia="方正仿宋_GBK" w:cs="Times New Roman"/>
          <w:sz w:val="32"/>
          <w:szCs w:val="32"/>
          <w:shd w:val="clear" w:color="auto" w:fill="FFFFFF"/>
        </w:rPr>
        <w:t>市</w:t>
      </w:r>
      <w:r>
        <w:rPr>
          <w:rFonts w:ascii="Times New Roman" w:hAnsi="Times New Roman" w:eastAsia="方正仿宋_GBK" w:cs="Times New Roman"/>
          <w:sz w:val="32"/>
          <w:szCs w:val="32"/>
          <w:shd w:val="clear" w:color="auto" w:fill="FFFFFF"/>
        </w:rPr>
        <w:t>推进工作组提交总结报告</w:t>
      </w:r>
      <w:r>
        <w:rPr>
          <w:rFonts w:hint="eastAsia" w:ascii="Times New Roman" w:hAnsi="Times New Roman" w:eastAsia="方正仿宋_GBK" w:cs="Times New Roman"/>
          <w:sz w:val="32"/>
          <w:szCs w:val="32"/>
          <w:shd w:val="clear" w:color="auto" w:fill="FFFFFF"/>
        </w:rPr>
        <w:t>；</w:t>
      </w:r>
    </w:p>
    <w:p w14:paraId="51503025">
      <w:pPr>
        <w:spacing w:line="590" w:lineRule="exact"/>
        <w:ind w:firstLine="640"/>
        <w:outlineLvl w:val="2"/>
        <w:rPr>
          <w:rFonts w:ascii="Times New Roman" w:hAnsi="Times New Roman" w:eastAsia="方正仿宋_GBK" w:cs="Times New Roman"/>
          <w:sz w:val="32"/>
          <w:szCs w:val="32"/>
          <w:shd w:val="clear" w:color="auto" w:fill="FFFFFF"/>
        </w:rPr>
      </w:pPr>
      <w:r>
        <w:rPr>
          <w:rFonts w:hint="eastAsia" w:ascii="Times New Roman" w:hAnsi="Times New Roman" w:eastAsia="方正仿宋_GBK" w:cs="Times New Roman"/>
          <w:sz w:val="32"/>
          <w:szCs w:val="32"/>
          <w:shd w:val="clear" w:color="auto" w:fill="FFFFFF"/>
        </w:rPr>
        <w:t>（三）示范应用运营单位的管理和操作维护人员应定期参加市推进工作组举办的相关业务培训，考试合格者方能从事相关工作。</w:t>
      </w:r>
    </w:p>
    <w:p w14:paraId="28CD976F">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第二十</w:t>
      </w:r>
      <w:r>
        <w:rPr>
          <w:rFonts w:hint="eastAsia" w:ascii="Times New Roman" w:hAnsi="Times New Roman" w:eastAsia="方正仿宋_GBK" w:cs="Times New Roman"/>
          <w:b/>
          <w:bCs/>
          <w:sz w:val="32"/>
          <w:szCs w:val="32"/>
          <w:shd w:val="clear" w:color="auto" w:fill="FFFFFF"/>
        </w:rPr>
        <w:t>七</w:t>
      </w:r>
      <w:r>
        <w:rPr>
          <w:rFonts w:ascii="Times New Roman" w:hAnsi="Times New Roman" w:eastAsia="方正仿宋_GBK" w:cs="Times New Roman"/>
          <w:b/>
          <w:bCs/>
          <w:sz w:val="32"/>
          <w:szCs w:val="32"/>
          <w:shd w:val="clear" w:color="auto" w:fill="FFFFFF"/>
        </w:rPr>
        <w:t xml:space="preserve">条 </w:t>
      </w:r>
      <w:r>
        <w:rPr>
          <w:rFonts w:hint="eastAsia" w:ascii="Times New Roman" w:hAnsi="Times New Roman" w:eastAsia="方正仿宋_GBK" w:cs="Times New Roman"/>
          <w:sz w:val="32"/>
          <w:szCs w:val="32"/>
          <w:shd w:val="clear" w:color="auto" w:fill="FFFFFF"/>
        </w:rPr>
        <w:t>装备在</w:t>
      </w:r>
      <w:r>
        <w:rPr>
          <w:rFonts w:ascii="Times New Roman" w:hAnsi="Times New Roman" w:eastAsia="方正仿宋_GBK" w:cs="Times New Roman"/>
          <w:sz w:val="32"/>
          <w:szCs w:val="32"/>
          <w:shd w:val="clear" w:color="auto" w:fill="FFFFFF"/>
        </w:rPr>
        <w:t>示范应用期间有下列情形之一的，由公安机关交通管理部门暂停相应装备的应用活动，责令限期整改</w:t>
      </w:r>
      <w:r>
        <w:rPr>
          <w:rFonts w:hint="eastAsia" w:ascii="Times New Roman" w:hAnsi="Times New Roman" w:eastAsia="方正仿宋_GBK" w:cs="Times New Roman"/>
          <w:sz w:val="32"/>
          <w:szCs w:val="32"/>
          <w:shd w:val="clear" w:color="auto" w:fill="FFFFFF"/>
        </w:rPr>
        <w:t>。示范</w:t>
      </w:r>
      <w:r>
        <w:rPr>
          <w:rFonts w:ascii="Times New Roman" w:hAnsi="Times New Roman" w:eastAsia="方正仿宋_GBK" w:cs="Times New Roman"/>
          <w:sz w:val="32"/>
          <w:szCs w:val="32"/>
          <w:shd w:val="clear" w:color="auto" w:fill="FFFFFF"/>
        </w:rPr>
        <w:t>应用主体完成整改并由公安机关交通管理部门确认后，方可恢复应用活动。</w:t>
      </w:r>
      <w:r>
        <w:rPr>
          <w:rFonts w:hint="eastAsia" w:ascii="Times New Roman" w:hAnsi="Times New Roman" w:eastAsia="方正仿宋_GBK" w:cs="Times New Roman"/>
          <w:sz w:val="32"/>
          <w:szCs w:val="32"/>
          <w:shd w:val="clear" w:color="auto" w:fill="FFFFFF"/>
        </w:rPr>
        <w:t>相关违法违规行为记录共享至行业主管部门。</w:t>
      </w:r>
    </w:p>
    <w:p w14:paraId="76A20FF1">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（一）未购买</w:t>
      </w:r>
      <w:r>
        <w:rPr>
          <w:rFonts w:hint="eastAsia" w:ascii="Times New Roman" w:hAnsi="Times New Roman" w:eastAsia="方正仿宋_GBK" w:cs="Times New Roman"/>
          <w:sz w:val="32"/>
          <w:szCs w:val="32"/>
          <w:shd w:val="clear" w:color="auto" w:fill="FFFFFF"/>
        </w:rPr>
        <w:t>装备公</w:t>
      </w:r>
      <w:r>
        <w:rPr>
          <w:rFonts w:ascii="Times New Roman" w:hAnsi="Times New Roman" w:eastAsia="方正仿宋_GBK" w:cs="Times New Roman"/>
          <w:sz w:val="32"/>
          <w:szCs w:val="32"/>
          <w:shd w:val="clear" w:color="auto" w:fill="FFFFFF"/>
        </w:rPr>
        <w:t>众责任保险或公众责任保险超过有效期上道路行驶；</w:t>
      </w:r>
    </w:p>
    <w:p w14:paraId="7460E245">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（二）</w:t>
      </w:r>
      <w:r>
        <w:rPr>
          <w:rFonts w:hint="eastAsia" w:ascii="Times New Roman" w:hAnsi="Times New Roman" w:eastAsia="方正仿宋_GBK" w:cs="Times New Roman"/>
          <w:sz w:val="32"/>
          <w:szCs w:val="32"/>
          <w:shd w:val="clear" w:color="auto" w:fill="FFFFFF"/>
        </w:rPr>
        <w:t>一个示范应用项目</w:t>
      </w:r>
      <w:r>
        <w:rPr>
          <w:rFonts w:ascii="Times New Roman" w:hAnsi="Times New Roman" w:eastAsia="方正仿宋_GBK" w:cs="Times New Roman"/>
          <w:sz w:val="32"/>
          <w:szCs w:val="32"/>
          <w:shd w:val="clear" w:color="auto" w:fill="FFFFFF"/>
        </w:rPr>
        <w:t>发生3次以上道路交通安全违法行为，或者2起承担同等以上事故责任的道路交通事故；</w:t>
      </w:r>
    </w:p>
    <w:p w14:paraId="49561F9F">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（三）发生道路交通安全违法行为、道路交通事故后造成较大社会影响；</w:t>
      </w:r>
    </w:p>
    <w:p w14:paraId="22779C0D">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（四）发生3次以上未按规定的区域、路线或时段行驶；</w:t>
      </w:r>
    </w:p>
    <w:p w14:paraId="24E81417">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（五）投放</w:t>
      </w:r>
      <w:r>
        <w:rPr>
          <w:rFonts w:hint="eastAsia" w:ascii="Times New Roman" w:hAnsi="Times New Roman" w:eastAsia="方正仿宋_GBK" w:cs="Times New Roman"/>
          <w:sz w:val="32"/>
          <w:szCs w:val="32"/>
          <w:shd w:val="clear" w:color="auto" w:fill="FFFFFF"/>
        </w:rPr>
        <w:t>的装备型</w:t>
      </w:r>
      <w:r>
        <w:rPr>
          <w:rFonts w:ascii="Times New Roman" w:hAnsi="Times New Roman" w:eastAsia="方正仿宋_GBK" w:cs="Times New Roman"/>
          <w:sz w:val="32"/>
          <w:szCs w:val="32"/>
          <w:shd w:val="clear" w:color="auto" w:fill="FFFFFF"/>
        </w:rPr>
        <w:t>号未经核准或者超过核准的投放数量；</w:t>
      </w:r>
    </w:p>
    <w:p w14:paraId="6BF98931">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（六）未悬挂识别编码或者伪造</w:t>
      </w:r>
      <w:r>
        <w:rPr>
          <w:rFonts w:hint="eastAsia" w:ascii="Times New Roman" w:hAnsi="Times New Roman" w:eastAsia="方正仿宋_GBK" w:cs="Times New Roman"/>
          <w:sz w:val="32"/>
          <w:szCs w:val="32"/>
          <w:shd w:val="clear" w:color="auto" w:fill="FFFFFF"/>
        </w:rPr>
        <w:t>、编造、遮掩</w:t>
      </w:r>
      <w:r>
        <w:rPr>
          <w:rFonts w:ascii="Times New Roman" w:hAnsi="Times New Roman" w:eastAsia="方正仿宋_GBK" w:cs="Times New Roman"/>
          <w:sz w:val="32"/>
          <w:szCs w:val="32"/>
          <w:shd w:val="clear" w:color="auto" w:fill="FFFFFF"/>
        </w:rPr>
        <w:t>识别编码；</w:t>
      </w:r>
    </w:p>
    <w:p w14:paraId="66115E5E">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（七）</w:t>
      </w:r>
      <w:r>
        <w:rPr>
          <w:rFonts w:hint="eastAsia" w:ascii="Times New Roman" w:hAnsi="Times New Roman" w:eastAsia="方正仿宋_GBK" w:cs="Times New Roman"/>
          <w:sz w:val="32"/>
          <w:szCs w:val="32"/>
          <w:shd w:val="clear" w:color="auto" w:fill="FFFFFF"/>
        </w:rPr>
        <w:t>装备</w:t>
      </w:r>
      <w:r>
        <w:rPr>
          <w:rFonts w:ascii="Times New Roman" w:hAnsi="Times New Roman" w:eastAsia="方正仿宋_GBK" w:cs="Times New Roman"/>
          <w:sz w:val="32"/>
          <w:szCs w:val="32"/>
          <w:shd w:val="clear" w:color="auto" w:fill="FFFFFF"/>
        </w:rPr>
        <w:t>发生故障或者交通事故，未按照本</w:t>
      </w:r>
      <w:r>
        <w:rPr>
          <w:rFonts w:hint="eastAsia" w:ascii="Times New Roman" w:hAnsi="Times New Roman" w:eastAsia="方正仿宋_GBK" w:cs="Times New Roman"/>
          <w:sz w:val="32"/>
          <w:szCs w:val="32"/>
          <w:shd w:val="clear" w:color="auto" w:fill="FFFFFF"/>
        </w:rPr>
        <w:t>细则</w:t>
      </w:r>
      <w:r>
        <w:rPr>
          <w:rFonts w:ascii="Times New Roman" w:hAnsi="Times New Roman" w:eastAsia="方正仿宋_GBK" w:cs="Times New Roman"/>
          <w:sz w:val="32"/>
          <w:szCs w:val="32"/>
          <w:shd w:val="clear" w:color="auto" w:fill="FFFFFF"/>
        </w:rPr>
        <w:t>规定采取相应措施；</w:t>
      </w:r>
    </w:p>
    <w:p w14:paraId="5334BB60">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（八）未能</w:t>
      </w:r>
      <w:r>
        <w:rPr>
          <w:rFonts w:hint="eastAsia" w:ascii="Times New Roman" w:hAnsi="Times New Roman" w:eastAsia="方正仿宋_GBK" w:cs="Times New Roman"/>
          <w:sz w:val="32"/>
          <w:szCs w:val="32"/>
          <w:shd w:val="clear" w:color="auto" w:fill="FFFFFF"/>
        </w:rPr>
        <w:t>提供装备事故或故障发生前至少90秒及发生后至少30秒的数据；</w:t>
      </w:r>
    </w:p>
    <w:p w14:paraId="3EABA81D">
      <w:pPr>
        <w:spacing w:line="590" w:lineRule="exact"/>
        <w:ind w:firstLine="64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（九）未按照公安机关交通管理部门指令要求采取避让、暂停运行等处置措施。</w:t>
      </w:r>
    </w:p>
    <w:p w14:paraId="0A953447">
      <w:pPr>
        <w:spacing w:line="590" w:lineRule="exact"/>
        <w:ind w:firstLine="641"/>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第二十</w:t>
      </w:r>
      <w:r>
        <w:rPr>
          <w:rFonts w:hint="eastAsia" w:ascii="Times New Roman" w:hAnsi="Times New Roman" w:eastAsia="方正仿宋_GBK" w:cs="Times New Roman"/>
          <w:b/>
          <w:bCs/>
          <w:color w:val="000000" w:themeColor="text1"/>
          <w:sz w:val="32"/>
          <w:szCs w:val="32"/>
          <w:shd w:val="clear" w:color="auto" w:fill="FFFFFF"/>
          <w14:textFill>
            <w14:solidFill>
              <w14:schemeClr w14:val="tx1"/>
            </w14:solidFill>
          </w14:textFill>
        </w:rPr>
        <w:t>八</w:t>
      </w:r>
      <w:r>
        <w:rPr>
          <w:rFonts w:ascii="Times New Roman" w:hAnsi="Times New Roman" w:eastAsia="方正仿宋_GBK" w:cs="Times New Roman"/>
          <w:b/>
          <w:bCs/>
          <w:color w:val="000000" w:themeColor="text1"/>
          <w:sz w:val="32"/>
          <w:szCs w:val="32"/>
          <w:shd w:val="clear" w:color="auto" w:fill="FFFFFF"/>
          <w14:textFill>
            <w14:solidFill>
              <w14:schemeClr w14:val="tx1"/>
            </w14:solidFill>
          </w14:textFill>
        </w:rPr>
        <w:t xml:space="preserve">条 </w:t>
      </w:r>
      <w:bookmarkStart w:id="3" w:name="_GoBack"/>
      <w:bookmarkEnd w:id="3"/>
      <w:r>
        <w:rPr>
          <w:rFonts w:hint="eastAsia" w:ascii="Times New Roman" w:hAnsi="Times New Roman" w:eastAsia="方正仿宋_GBK" w:cs="Times New Roman"/>
          <w:sz w:val="32"/>
          <w:szCs w:val="32"/>
          <w:shd w:val="clear" w:color="auto" w:fill="FFFFFF"/>
        </w:rPr>
        <w:t>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示范应用期间有下列情形之一的，应由</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市</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推进工作组共同研究后终止示范应用活动，撤销示范应用通知书，并收回装备识别编码。</w:t>
      </w:r>
    </w:p>
    <w:p w14:paraId="67EF05E6">
      <w:pPr>
        <w:spacing w:line="590" w:lineRule="exact"/>
        <w:ind w:firstLine="640"/>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（一）示范应用的主体、装备等发生变化，不再符合</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上级规定及</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本</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细则</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要求；</w:t>
      </w:r>
    </w:p>
    <w:p w14:paraId="410B864A">
      <w:pPr>
        <w:spacing w:line="590" w:lineRule="exact"/>
        <w:ind w:firstLine="640"/>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（二）开展示范应用的主体隐瞒有关情况或者提供虚假材料</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（数据）</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14:paraId="64B545C6">
      <w:pPr>
        <w:spacing w:line="590" w:lineRule="exact"/>
        <w:ind w:firstLine="640"/>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（三）</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装备</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驾驶系统存在严重安全隐患且无法消除；</w:t>
      </w:r>
    </w:p>
    <w:p w14:paraId="1E711353">
      <w:pPr>
        <w:spacing w:line="590" w:lineRule="exact"/>
        <w:ind w:firstLine="640"/>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（四）发生导致死亡1人或者重伤3人及以上且示范应用主体承担主要或全部责任；</w:t>
      </w:r>
    </w:p>
    <w:p w14:paraId="6DB7C5E6">
      <w:pPr>
        <w:spacing w:line="590" w:lineRule="exact"/>
        <w:ind w:firstLine="640"/>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（五）示范应用主体在被责令暂停应用活动后</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仍然开展示范应用</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或整改后仍未解决问题；</w:t>
      </w:r>
    </w:p>
    <w:p w14:paraId="194BFB48">
      <w:pPr>
        <w:spacing w:line="590" w:lineRule="exact"/>
        <w:ind w:firstLine="640"/>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（六）其他违反</w:t>
      </w:r>
      <w:r>
        <w:rPr>
          <w:rFonts w:hint="eastAsia" w:ascii="Times New Roman" w:hAnsi="Times New Roman" w:eastAsia="方正仿宋_GBK" w:cs="Times New Roman"/>
          <w:color w:val="000000" w:themeColor="text1"/>
          <w:sz w:val="32"/>
          <w:szCs w:val="32"/>
          <w:shd w:val="clear" w:color="auto" w:fill="FFFFFF"/>
          <w14:textFill>
            <w14:solidFill>
              <w14:schemeClr w14:val="tx1"/>
            </w14:solidFill>
          </w14:textFill>
        </w:rPr>
        <w:t>《江苏省无人驾驶装备商业示范应用工作指引（试行）》和本细则</w:t>
      </w:r>
      <w:r>
        <w:rPr>
          <w:rFonts w:ascii="Times New Roman" w:hAnsi="Times New Roman" w:eastAsia="方正仿宋_GBK" w:cs="Times New Roman"/>
          <w:color w:val="000000" w:themeColor="text1"/>
          <w:sz w:val="32"/>
          <w:szCs w:val="32"/>
          <w:shd w:val="clear" w:color="auto" w:fill="FFFFFF"/>
          <w14:textFill>
            <w14:solidFill>
              <w14:schemeClr w14:val="tx1"/>
            </w14:solidFill>
          </w14:textFill>
        </w:rPr>
        <w:t>要求情节严重的行为。</w:t>
      </w:r>
    </w:p>
    <w:p w14:paraId="02A471CB">
      <w:pPr>
        <w:spacing w:line="590" w:lineRule="exact"/>
        <w:ind w:firstLine="640"/>
        <w:outlineLvl w:val="2"/>
        <w:rPr>
          <w:rFonts w:ascii="Times New Roman" w:hAnsi="Times New Roman" w:eastAsia="方正仿宋_GBK" w:cs="Times New Roman"/>
          <w:color w:val="000000" w:themeColor="text1"/>
          <w:sz w:val="32"/>
          <w:szCs w:val="32"/>
          <w:shd w:val="clear" w:color="auto" w:fill="FFFFFF"/>
          <w14:textFill>
            <w14:solidFill>
              <w14:schemeClr w14:val="tx1"/>
            </w14:solidFill>
          </w14:textFill>
        </w:rPr>
      </w:pPr>
    </w:p>
    <w:p w14:paraId="254B93D9">
      <w:pPr>
        <w:pStyle w:val="3"/>
        <w:keepNext w:val="0"/>
        <w:keepLines w:val="0"/>
        <w:spacing w:before="0" w:after="0" w:line="590" w:lineRule="exact"/>
        <w:ind w:firstLine="0" w:firstLineChars="0"/>
        <w:rPr>
          <w:rFonts w:ascii="方正黑体_GBK" w:hAnsi="仿宋" w:eastAsia="方正黑体_GBK" w:cs="仿宋"/>
          <w:b w:val="0"/>
          <w:bCs w:val="0"/>
          <w:sz w:val="32"/>
        </w:rPr>
      </w:pPr>
      <w:r>
        <w:rPr>
          <w:rFonts w:hint="eastAsia" w:ascii="方正黑体_GBK" w:hAnsi="黑体" w:eastAsia="方正黑体_GBK" w:cs="黑体"/>
          <w:b w:val="0"/>
          <w:bCs w:val="0"/>
          <w:sz w:val="32"/>
        </w:rPr>
        <w:t>第六章  附则</w:t>
      </w:r>
    </w:p>
    <w:p w14:paraId="02D01BDC">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第二十</w:t>
      </w:r>
      <w:r>
        <w:rPr>
          <w:rFonts w:hint="eastAsia" w:ascii="Times New Roman" w:hAnsi="Times New Roman" w:eastAsia="方正仿宋_GBK" w:cs="Times New Roman"/>
          <w:b/>
          <w:bCs/>
          <w:sz w:val="32"/>
          <w:szCs w:val="32"/>
          <w:shd w:val="clear" w:color="auto" w:fill="FFFFFF"/>
        </w:rPr>
        <w:t>九</w:t>
      </w:r>
      <w:r>
        <w:rPr>
          <w:rFonts w:ascii="Times New Roman" w:hAnsi="Times New Roman" w:eastAsia="方正仿宋_GBK" w:cs="Times New Roman"/>
          <w:b/>
          <w:bCs/>
          <w:sz w:val="32"/>
          <w:szCs w:val="32"/>
          <w:shd w:val="clear" w:color="auto" w:fill="FFFFFF"/>
        </w:rPr>
        <w:t>条</w:t>
      </w:r>
      <w:r>
        <w:rPr>
          <w:rFonts w:ascii="Times New Roman" w:hAnsi="Times New Roman" w:eastAsia="方正仿宋_GBK" w:cs="Times New Roman"/>
          <w:sz w:val="32"/>
          <w:szCs w:val="32"/>
          <w:shd w:val="clear" w:color="auto" w:fill="FFFFFF"/>
        </w:rPr>
        <w:t xml:space="preserve"> 本细则由市工业和信息化局、公安局、</w:t>
      </w:r>
      <w:r>
        <w:rPr>
          <w:rFonts w:hint="eastAsia" w:ascii="Times New Roman" w:hAnsi="Times New Roman" w:eastAsia="方正仿宋_GBK" w:cs="Times New Roman"/>
          <w:sz w:val="32"/>
          <w:szCs w:val="32"/>
          <w:shd w:val="clear" w:color="auto" w:fill="FFFFFF"/>
        </w:rPr>
        <w:t>住房和城乡建设局、</w:t>
      </w:r>
      <w:r>
        <w:rPr>
          <w:rFonts w:ascii="Times New Roman" w:hAnsi="Times New Roman" w:eastAsia="方正仿宋_GBK" w:cs="Times New Roman"/>
          <w:sz w:val="32"/>
          <w:szCs w:val="32"/>
          <w:shd w:val="clear" w:color="auto" w:fill="FFFFFF"/>
        </w:rPr>
        <w:t>城市管理局、交通运输局、邮政管理局</w:t>
      </w:r>
      <w:r>
        <w:rPr>
          <w:rFonts w:hint="eastAsia" w:ascii="Times New Roman" w:hAnsi="Times New Roman" w:eastAsia="方正仿宋_GBK" w:cs="Times New Roman"/>
          <w:sz w:val="32"/>
          <w:szCs w:val="32"/>
          <w:shd w:val="clear" w:color="auto" w:fill="FFFFFF"/>
        </w:rPr>
        <w:t>共同</w:t>
      </w:r>
      <w:r>
        <w:rPr>
          <w:rFonts w:ascii="Times New Roman" w:hAnsi="Times New Roman" w:eastAsia="方正仿宋_GBK" w:cs="Times New Roman"/>
          <w:sz w:val="32"/>
          <w:szCs w:val="32"/>
          <w:shd w:val="clear" w:color="auto" w:fill="FFFFFF"/>
        </w:rPr>
        <w:t>负责最终解释。</w:t>
      </w:r>
    </w:p>
    <w:p w14:paraId="437CD314">
      <w:pPr>
        <w:spacing w:line="590" w:lineRule="exact"/>
        <w:ind w:firstLine="641"/>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bCs/>
          <w:sz w:val="32"/>
          <w:szCs w:val="32"/>
          <w:shd w:val="clear" w:color="auto" w:fill="FFFFFF"/>
        </w:rPr>
        <w:t>第</w:t>
      </w:r>
      <w:r>
        <w:rPr>
          <w:rFonts w:hint="eastAsia" w:ascii="Times New Roman" w:hAnsi="Times New Roman" w:eastAsia="方正仿宋_GBK" w:cs="Times New Roman"/>
          <w:b/>
          <w:bCs/>
          <w:sz w:val="32"/>
          <w:szCs w:val="32"/>
          <w:shd w:val="clear" w:color="auto" w:fill="FFFFFF"/>
        </w:rPr>
        <w:t>三十</w:t>
      </w:r>
      <w:r>
        <w:rPr>
          <w:rFonts w:ascii="Times New Roman" w:hAnsi="Times New Roman" w:eastAsia="方正仿宋_GBK" w:cs="Times New Roman"/>
          <w:b/>
          <w:bCs/>
          <w:sz w:val="32"/>
          <w:szCs w:val="32"/>
          <w:shd w:val="clear" w:color="auto" w:fill="FFFFFF"/>
        </w:rPr>
        <w:t>条</w:t>
      </w:r>
      <w:r>
        <w:rPr>
          <w:rFonts w:ascii="Times New Roman" w:hAnsi="Times New Roman" w:eastAsia="方正仿宋_GBK" w:cs="Times New Roman"/>
          <w:sz w:val="32"/>
          <w:szCs w:val="32"/>
          <w:shd w:val="clear" w:color="auto" w:fill="FFFFFF"/>
        </w:rPr>
        <w:t xml:space="preserve"> 本细则自</w:t>
      </w:r>
      <w:r>
        <w:rPr>
          <w:rFonts w:hint="eastAsia" w:ascii="Times New Roman" w:hAnsi="Times New Roman" w:eastAsia="方正仿宋_GBK" w:cs="Times New Roman"/>
          <w:sz w:val="32"/>
          <w:szCs w:val="32"/>
          <w:shd w:val="clear" w:color="auto" w:fill="FFFFFF"/>
        </w:rPr>
        <w:t>2025年x月x</w:t>
      </w:r>
      <w:r>
        <w:rPr>
          <w:rFonts w:ascii="Times New Roman" w:hAnsi="Times New Roman" w:eastAsia="方正仿宋_GBK" w:cs="Times New Roman"/>
          <w:sz w:val="32"/>
          <w:szCs w:val="32"/>
          <w:shd w:val="clear" w:color="auto" w:fill="FFFFFF"/>
        </w:rPr>
        <w:t>日起施行</w:t>
      </w:r>
      <w:r>
        <w:rPr>
          <w:rFonts w:hint="eastAsia" w:ascii="Times New Roman" w:hAnsi="Times New Roman" w:eastAsia="方正仿宋_GBK" w:cs="Times New Roman"/>
          <w:sz w:val="32"/>
          <w:szCs w:val="32"/>
          <w:shd w:val="clear" w:color="auto" w:fill="FFFFFF"/>
        </w:rPr>
        <w:t>，有效期至2027年x月x日。</w:t>
      </w:r>
    </w:p>
    <w:p w14:paraId="4E3820B1">
      <w:pPr>
        <w:spacing w:line="590" w:lineRule="exact"/>
        <w:ind w:firstLine="640"/>
        <w:outlineLvl w:val="2"/>
        <w:rPr>
          <w:rFonts w:ascii="Times New Roman" w:hAnsi="Times New Roman" w:eastAsia="方正仿宋_GBK" w:cs="Times New Roman"/>
          <w:sz w:val="32"/>
          <w:szCs w:val="32"/>
          <w:shd w:val="clear" w:color="auto" w:fill="FFFFFF"/>
        </w:rPr>
      </w:pPr>
    </w:p>
    <w:p w14:paraId="599ABA1E">
      <w:pPr>
        <w:spacing w:line="590" w:lineRule="exact"/>
        <w:ind w:firstLine="0" w:firstLineChars="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附件：1.南通市无人驾驶装备</w:t>
      </w:r>
      <w:r>
        <w:rPr>
          <w:rFonts w:hint="eastAsia" w:ascii="Times New Roman" w:hAnsi="Times New Roman" w:eastAsia="方正仿宋_GBK" w:cs="Times New Roman"/>
          <w:sz w:val="32"/>
          <w:szCs w:val="32"/>
          <w:shd w:val="clear" w:color="auto" w:fill="FFFFFF"/>
        </w:rPr>
        <w:t>商业示范应用</w:t>
      </w:r>
      <w:r>
        <w:rPr>
          <w:rFonts w:ascii="Times New Roman" w:hAnsi="Times New Roman" w:eastAsia="方正仿宋_GBK" w:cs="Times New Roman"/>
          <w:sz w:val="32"/>
          <w:szCs w:val="32"/>
          <w:shd w:val="clear" w:color="auto" w:fill="FFFFFF"/>
        </w:rPr>
        <w:t>安全性自我声明</w:t>
      </w:r>
    </w:p>
    <w:p w14:paraId="415DAC52">
      <w:pPr>
        <w:spacing w:line="590" w:lineRule="exact"/>
        <w:ind w:firstLine="992" w:firstLineChars="31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2.南通市无人驾驶装备</w:t>
      </w:r>
      <w:r>
        <w:rPr>
          <w:rFonts w:hint="eastAsia" w:ascii="Times New Roman" w:hAnsi="Times New Roman" w:eastAsia="方正仿宋_GBK" w:cs="Times New Roman"/>
          <w:sz w:val="32"/>
          <w:szCs w:val="32"/>
          <w:shd w:val="clear" w:color="auto" w:fill="FFFFFF"/>
        </w:rPr>
        <w:t>商业示范应用</w:t>
      </w:r>
      <w:r>
        <w:rPr>
          <w:rFonts w:ascii="Times New Roman" w:hAnsi="Times New Roman" w:eastAsia="方正仿宋_GBK" w:cs="Times New Roman"/>
          <w:sz w:val="32"/>
          <w:szCs w:val="32"/>
          <w:shd w:val="clear" w:color="auto" w:fill="FFFFFF"/>
        </w:rPr>
        <w:t>申请表</w:t>
      </w:r>
    </w:p>
    <w:p w14:paraId="08DAF4C2">
      <w:pPr>
        <w:spacing w:line="590" w:lineRule="exact"/>
        <w:ind w:firstLine="992" w:firstLineChars="31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3.南通市无人驾驶装备</w:t>
      </w:r>
      <w:r>
        <w:rPr>
          <w:rFonts w:hint="eastAsia" w:ascii="Times New Roman" w:hAnsi="Times New Roman" w:eastAsia="方正仿宋_GBK" w:cs="Times New Roman"/>
          <w:sz w:val="32"/>
          <w:szCs w:val="32"/>
          <w:shd w:val="clear" w:color="auto" w:fill="FFFFFF"/>
        </w:rPr>
        <w:t>商业示范应用</w:t>
      </w:r>
      <w:r>
        <w:rPr>
          <w:rFonts w:ascii="Times New Roman" w:hAnsi="Times New Roman" w:eastAsia="方正仿宋_GBK" w:cs="Times New Roman"/>
          <w:sz w:val="32"/>
          <w:szCs w:val="32"/>
          <w:shd w:val="clear" w:color="auto" w:fill="FFFFFF"/>
        </w:rPr>
        <w:t>延期申请</w:t>
      </w:r>
      <w:r>
        <w:rPr>
          <w:rFonts w:hint="eastAsia" w:ascii="Times New Roman" w:hAnsi="Times New Roman" w:eastAsia="方正仿宋_GBK" w:cs="Times New Roman"/>
          <w:sz w:val="32"/>
          <w:szCs w:val="32"/>
          <w:shd w:val="clear" w:color="auto" w:fill="FFFFFF"/>
        </w:rPr>
        <w:t>书</w:t>
      </w:r>
    </w:p>
    <w:p w14:paraId="21151886">
      <w:pPr>
        <w:spacing w:line="590" w:lineRule="exact"/>
        <w:ind w:firstLine="992" w:firstLineChars="310"/>
        <w:outlineLvl w:val="2"/>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sz w:val="32"/>
          <w:szCs w:val="32"/>
          <w:shd w:val="clear" w:color="auto" w:fill="FFFFFF"/>
        </w:rPr>
        <w:t>4.南通市无人驾驶装备</w:t>
      </w:r>
      <w:r>
        <w:rPr>
          <w:rFonts w:hint="eastAsia" w:ascii="Times New Roman" w:hAnsi="Times New Roman" w:eastAsia="方正仿宋_GBK" w:cs="Times New Roman"/>
          <w:sz w:val="32"/>
          <w:szCs w:val="32"/>
          <w:shd w:val="clear" w:color="auto" w:fill="FFFFFF"/>
        </w:rPr>
        <w:t>商业示范应用</w:t>
      </w:r>
      <w:r>
        <w:rPr>
          <w:rFonts w:ascii="Times New Roman" w:hAnsi="Times New Roman" w:eastAsia="方正仿宋_GBK" w:cs="Times New Roman"/>
          <w:sz w:val="32"/>
          <w:szCs w:val="32"/>
          <w:shd w:val="clear" w:color="auto" w:fill="FFFFFF"/>
        </w:rPr>
        <w:t>通知书</w:t>
      </w:r>
    </w:p>
    <w:p w14:paraId="06E1B1E9">
      <w:pPr>
        <w:spacing w:line="590" w:lineRule="exact"/>
        <w:ind w:firstLine="992" w:firstLineChars="310"/>
        <w:outlineLvl w:val="2"/>
        <w:rPr>
          <w:rFonts w:ascii="Times New Roman" w:hAnsi="Times New Roman" w:eastAsia="方正仿宋_GBK" w:cs="Times New Roman"/>
          <w:sz w:val="32"/>
          <w:szCs w:val="32"/>
          <w:shd w:val="clear" w:color="auto" w:fill="FFFFFF"/>
        </w:rPr>
      </w:pPr>
    </w:p>
    <w:p w14:paraId="6AAB41CD">
      <w:pPr>
        <w:spacing w:line="590" w:lineRule="exact"/>
        <w:ind w:firstLine="992" w:firstLineChars="310"/>
        <w:outlineLvl w:val="2"/>
        <w:rPr>
          <w:rFonts w:ascii="Times New Roman" w:hAnsi="Times New Roman" w:eastAsia="方正仿宋_GBK" w:cs="Times New Roman"/>
          <w:sz w:val="32"/>
          <w:szCs w:val="32"/>
          <w:shd w:val="clear" w:color="auto" w:fill="FFFFFF"/>
        </w:rPr>
        <w:sectPr>
          <w:headerReference r:id="rId7" w:type="first"/>
          <w:footerReference r:id="rId10" w:type="first"/>
          <w:headerReference r:id="rId5" w:type="default"/>
          <w:footerReference r:id="rId8" w:type="default"/>
          <w:headerReference r:id="rId6" w:type="even"/>
          <w:footerReference r:id="rId9" w:type="even"/>
          <w:pgSz w:w="11906" w:h="16838"/>
          <w:pgMar w:top="1814" w:right="1531" w:bottom="1984" w:left="1531" w:header="851" w:footer="1474" w:gutter="0"/>
          <w:cols w:space="425" w:num="1"/>
          <w:docGrid w:type="lines" w:linePitch="326" w:charSpace="0"/>
        </w:sectPr>
      </w:pPr>
    </w:p>
    <w:p w14:paraId="7659FA78">
      <w:pPr>
        <w:pStyle w:val="3"/>
        <w:spacing w:before="0" w:after="0" w:line="590" w:lineRule="exact"/>
        <w:ind w:firstLine="0" w:firstLineChars="0"/>
        <w:jc w:val="both"/>
        <w:rPr>
          <w:rFonts w:ascii="方正黑体_GBK" w:hAnsi="黑体" w:eastAsia="方正黑体_GBK"/>
          <w:sz w:val="32"/>
        </w:rPr>
      </w:pPr>
      <w:r>
        <w:rPr>
          <w:rFonts w:hint="eastAsia" w:ascii="方正黑体_GBK" w:hAnsi="黑体" w:eastAsia="方正黑体_GBK"/>
          <w:b w:val="0"/>
          <w:sz w:val="32"/>
        </w:rPr>
        <w:t>附件1</w:t>
      </w:r>
      <w:r>
        <w:rPr>
          <w:rFonts w:hint="eastAsia" w:ascii="方正黑体_GBK" w:hAnsi="黑体" w:eastAsia="方正黑体_GBK"/>
          <w:sz w:val="32"/>
        </w:rPr>
        <w:t xml:space="preserve"> </w:t>
      </w:r>
    </w:p>
    <w:p w14:paraId="2432A775">
      <w:pPr>
        <w:spacing w:before="156" w:beforeLines="50" w:after="156" w:afterLines="50" w:line="560" w:lineRule="exact"/>
        <w:ind w:firstLine="0" w:firstLineChars="0"/>
        <w:jc w:val="center"/>
        <w:rPr>
          <w:rFonts w:ascii="方正小标宋_GBK" w:eastAsia="方正小标宋_GBK"/>
          <w:snapToGrid w:val="0"/>
          <w:sz w:val="40"/>
          <w:szCs w:val="40"/>
        </w:rPr>
      </w:pPr>
      <w:r>
        <w:rPr>
          <w:rFonts w:hint="eastAsia" w:ascii="方正小标宋_GBK" w:eastAsia="方正小标宋_GBK"/>
          <w:snapToGrid w:val="0"/>
          <w:sz w:val="40"/>
          <w:szCs w:val="40"/>
        </w:rPr>
        <w:t>南通市无人驾驶装备商业示范应用</w:t>
      </w:r>
    </w:p>
    <w:p w14:paraId="72C34B46">
      <w:pPr>
        <w:spacing w:before="156" w:beforeLines="50" w:after="156" w:afterLines="50" w:line="560" w:lineRule="exact"/>
        <w:ind w:firstLine="0" w:firstLineChars="0"/>
        <w:jc w:val="center"/>
        <w:rPr>
          <w:rFonts w:ascii="方正小标宋_GBK" w:eastAsia="方正小标宋_GBK"/>
          <w:snapToGrid w:val="0"/>
          <w:sz w:val="40"/>
          <w:szCs w:val="40"/>
        </w:rPr>
      </w:pPr>
      <w:r>
        <w:rPr>
          <w:rFonts w:hint="eastAsia" w:ascii="方正小标宋_GBK" w:eastAsia="方正小标宋_GBK"/>
          <w:snapToGrid w:val="0"/>
          <w:sz w:val="40"/>
          <w:szCs w:val="40"/>
        </w:rPr>
        <w:t>安全性自我声明</w:t>
      </w:r>
    </w:p>
    <w:p w14:paraId="229BF04A">
      <w:pPr>
        <w:widowControl/>
        <w:spacing w:line="240" w:lineRule="auto"/>
        <w:ind w:firstLine="0" w:firstLineChars="0"/>
        <w:jc w:val="left"/>
        <w:rPr>
          <w:rFonts w:ascii="黑体" w:hAnsi="黑体" w:eastAsia="黑体"/>
          <w:b/>
          <w:sz w:val="32"/>
        </w:rPr>
      </w:pPr>
      <w:r>
        <w:rPr>
          <w:rFonts w:hint="eastAsia" w:ascii="黑体" w:hAnsi="黑体" w:eastAsia="黑体"/>
          <w:b/>
          <w:sz w:val="32"/>
        </w:rPr>
        <w:t xml:space="preserve"> </w:t>
      </w:r>
    </w:p>
    <w:p w14:paraId="4AAA85B7">
      <w:pPr>
        <w:widowControl/>
        <w:spacing w:line="590" w:lineRule="exact"/>
        <w:ind w:firstLine="640"/>
        <w:rPr>
          <w:rFonts w:ascii="Times New Roman" w:hAnsi="Times New Roman" w:eastAsia="方正仿宋_GBK" w:cs="Times New Roman"/>
          <w:bCs/>
          <w:sz w:val="32"/>
        </w:rPr>
      </w:pPr>
      <w:r>
        <w:rPr>
          <w:rFonts w:ascii="Times New Roman" w:hAnsi="Times New Roman" w:eastAsia="方正仿宋_GBK" w:cs="Times New Roman"/>
          <w:bCs/>
          <w:sz w:val="32"/>
        </w:rPr>
        <w:t>我单位声明如下：</w:t>
      </w:r>
    </w:p>
    <w:p w14:paraId="3FD6D623">
      <w:pPr>
        <w:widowControl/>
        <w:spacing w:line="590" w:lineRule="exact"/>
        <w:ind w:firstLine="640"/>
        <w:rPr>
          <w:rFonts w:ascii="Times New Roman" w:hAnsi="Times New Roman" w:eastAsia="方正仿宋_GBK" w:cs="Times New Roman"/>
          <w:bCs/>
          <w:sz w:val="32"/>
        </w:rPr>
      </w:pPr>
      <w:r>
        <w:rPr>
          <w:rFonts w:ascii="Times New Roman" w:hAnsi="Times New Roman" w:eastAsia="方正仿宋_GBK" w:cs="Times New Roman"/>
          <w:bCs/>
          <w:sz w:val="32"/>
        </w:rPr>
        <w:t>本单位</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w:t>
      </w:r>
      <w:r>
        <w:rPr>
          <w:rFonts w:hint="eastAsia" w:ascii="Times New Roman" w:hAnsi="Times New Roman" w:eastAsia="方正仿宋_GBK" w:cs="Times New Roman"/>
          <w:bCs/>
          <w:sz w:val="32"/>
          <w:u w:val="single"/>
        </w:rPr>
        <w:t>商业示范应用</w:t>
      </w:r>
      <w:r>
        <w:rPr>
          <w:rFonts w:ascii="Times New Roman" w:hAnsi="Times New Roman" w:eastAsia="方正仿宋_GBK" w:cs="Times New Roman"/>
          <w:bCs/>
          <w:sz w:val="32"/>
          <w:u w:val="single"/>
        </w:rPr>
        <w:t>主体名称）</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rPr>
        <w:t>因业务需要，</w:t>
      </w:r>
      <w:r>
        <w:rPr>
          <w:rFonts w:hint="eastAsia" w:ascii="Times New Roman" w:hAnsi="Times New Roman" w:eastAsia="方正仿宋_GBK" w:cs="Times New Roman"/>
          <w:bCs/>
          <w:sz w:val="32"/>
        </w:rPr>
        <w:t>计划</w:t>
      </w:r>
      <w:r>
        <w:rPr>
          <w:rFonts w:ascii="Times New Roman" w:hAnsi="Times New Roman" w:eastAsia="方正仿宋_GBK" w:cs="Times New Roman"/>
          <w:bCs/>
          <w:sz w:val="32"/>
        </w:rPr>
        <w:t>于</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 xml:space="preserve"> </w:t>
      </w:r>
      <w:r>
        <w:rPr>
          <w:rFonts w:ascii="Times New Roman" w:hAnsi="Times New Roman" w:eastAsia="方正仿宋_GBK" w:cs="Times New Roman"/>
          <w:bCs/>
          <w:sz w:val="32"/>
        </w:rPr>
        <w:t>日至</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 xml:space="preserve"> </w:t>
      </w:r>
      <w:r>
        <w:rPr>
          <w:rFonts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 xml:space="preserve"> </w:t>
      </w:r>
      <w:r>
        <w:rPr>
          <w:rFonts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rPr>
        <w:t>日，在</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（地区名称）</w:t>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rPr>
        <w:t>开展无人驾驶装备</w:t>
      </w:r>
      <w:r>
        <w:rPr>
          <w:rFonts w:hint="eastAsia" w:ascii="Times New Roman" w:hAnsi="Times New Roman" w:eastAsia="方正仿宋_GBK" w:cs="Times New Roman"/>
          <w:bCs/>
          <w:sz w:val="32"/>
        </w:rPr>
        <w:t>商业示范应用</w:t>
      </w:r>
      <w:r>
        <w:rPr>
          <w:rFonts w:ascii="Times New Roman" w:hAnsi="Times New Roman" w:eastAsia="方正仿宋_GBK" w:cs="Times New Roman"/>
          <w:bCs/>
          <w:sz w:val="32"/>
        </w:rPr>
        <w:t>，在示范应用期间将严格按照《</w:t>
      </w:r>
      <w:r>
        <w:rPr>
          <w:rFonts w:hint="eastAsia" w:ascii="Times New Roman" w:hAnsi="Times New Roman" w:eastAsia="方正仿宋_GBK" w:cs="Times New Roman"/>
          <w:bCs/>
          <w:sz w:val="32"/>
        </w:rPr>
        <w:t>南通市</w:t>
      </w:r>
      <w:r>
        <w:rPr>
          <w:rFonts w:ascii="Times New Roman" w:hAnsi="Times New Roman" w:eastAsia="方正仿宋_GBK" w:cs="Times New Roman"/>
          <w:bCs/>
          <w:sz w:val="32"/>
        </w:rPr>
        <w:t>无人驾驶装备</w:t>
      </w:r>
      <w:r>
        <w:rPr>
          <w:rFonts w:hint="eastAsia" w:ascii="Times New Roman" w:hAnsi="Times New Roman" w:eastAsia="方正仿宋_GBK" w:cs="Times New Roman"/>
          <w:bCs/>
          <w:sz w:val="32"/>
        </w:rPr>
        <w:t>商业示范应用</w:t>
      </w:r>
      <w:r>
        <w:rPr>
          <w:rFonts w:ascii="Times New Roman" w:hAnsi="Times New Roman" w:eastAsia="方正仿宋_GBK" w:cs="Times New Roman"/>
          <w:bCs/>
          <w:sz w:val="32"/>
        </w:rPr>
        <w:t>基本信息》（见背面）的内容，严格遵守《</w:t>
      </w:r>
      <w:r>
        <w:rPr>
          <w:rFonts w:hint="eastAsia" w:ascii="Times New Roman" w:hAnsi="Times New Roman" w:eastAsia="方正仿宋_GBK" w:cs="Times New Roman"/>
          <w:bCs/>
          <w:sz w:val="32"/>
        </w:rPr>
        <w:t>南通市</w:t>
      </w:r>
      <w:r>
        <w:rPr>
          <w:rFonts w:ascii="Times New Roman" w:hAnsi="Times New Roman" w:eastAsia="方正仿宋_GBK" w:cs="Times New Roman"/>
          <w:bCs/>
          <w:sz w:val="32"/>
        </w:rPr>
        <w:t>无人驾驶装备</w:t>
      </w:r>
      <w:r>
        <w:rPr>
          <w:rFonts w:hint="eastAsia" w:ascii="Times New Roman" w:hAnsi="Times New Roman" w:eastAsia="方正仿宋_GBK" w:cs="Times New Roman"/>
          <w:bCs/>
          <w:sz w:val="32"/>
        </w:rPr>
        <w:t>商业示范应用管理实施细则</w:t>
      </w:r>
      <w:r>
        <w:rPr>
          <w:rFonts w:ascii="Times New Roman" w:hAnsi="Times New Roman" w:eastAsia="方正仿宋_GBK" w:cs="Times New Roman"/>
          <w:bCs/>
          <w:sz w:val="32"/>
        </w:rPr>
        <w:t>（试行）》及道路交通安全法律法规的有关要求，安全有序开展示范</w:t>
      </w:r>
      <w:r>
        <w:rPr>
          <w:rFonts w:hint="eastAsia" w:ascii="Times New Roman" w:hAnsi="Times New Roman" w:eastAsia="方正仿宋_GBK" w:cs="Times New Roman"/>
          <w:bCs/>
          <w:sz w:val="32"/>
        </w:rPr>
        <w:t>应用</w:t>
      </w:r>
      <w:r>
        <w:rPr>
          <w:rFonts w:ascii="Times New Roman" w:hAnsi="Times New Roman" w:eastAsia="方正仿宋_GBK" w:cs="Times New Roman"/>
          <w:bCs/>
          <w:sz w:val="32"/>
        </w:rPr>
        <w:t>活动</w:t>
      </w:r>
      <w:r>
        <w:rPr>
          <w:rFonts w:hint="eastAsia" w:ascii="Times New Roman" w:hAnsi="Times New Roman" w:eastAsia="方正仿宋_GBK" w:cs="Times New Roman"/>
          <w:bCs/>
          <w:sz w:val="32"/>
        </w:rPr>
        <w:t>，负责承担示范应用安全主体责任</w:t>
      </w:r>
      <w:r>
        <w:rPr>
          <w:rFonts w:ascii="Times New Roman" w:hAnsi="Times New Roman" w:eastAsia="方正仿宋_GBK" w:cs="Times New Roman"/>
          <w:bCs/>
          <w:sz w:val="32"/>
        </w:rPr>
        <w:t>。</w:t>
      </w:r>
    </w:p>
    <w:p w14:paraId="13A144B7">
      <w:pPr>
        <w:widowControl/>
        <w:spacing w:line="590" w:lineRule="exact"/>
        <w:ind w:firstLine="643"/>
        <w:jc w:val="left"/>
        <w:rPr>
          <w:rFonts w:ascii="黑体" w:hAnsi="黑体" w:eastAsia="黑体"/>
          <w:b/>
          <w:sz w:val="32"/>
        </w:rPr>
      </w:pPr>
      <w:r>
        <w:rPr>
          <w:rFonts w:hint="eastAsia" w:ascii="黑体" w:hAnsi="黑体" w:eastAsia="黑体"/>
          <w:b/>
          <w:sz w:val="32"/>
        </w:rPr>
        <w:t xml:space="preserve"> </w:t>
      </w:r>
    </w:p>
    <w:p w14:paraId="305D234A">
      <w:pPr>
        <w:widowControl/>
        <w:spacing w:line="240" w:lineRule="auto"/>
        <w:ind w:firstLine="0" w:firstLineChars="0"/>
        <w:jc w:val="left"/>
        <w:rPr>
          <w:rFonts w:ascii="黑体" w:hAnsi="黑体" w:eastAsia="黑体"/>
          <w:b/>
          <w:sz w:val="32"/>
        </w:rPr>
      </w:pPr>
      <w:r>
        <w:rPr>
          <w:rFonts w:hint="eastAsia" w:ascii="黑体" w:hAnsi="黑体" w:eastAsia="黑体"/>
          <w:b/>
          <w:sz w:val="32"/>
        </w:rPr>
        <w:t xml:space="preserve"> </w:t>
      </w:r>
    </w:p>
    <w:p w14:paraId="6E6E8056">
      <w:pPr>
        <w:widowControl/>
        <w:spacing w:line="590" w:lineRule="exact"/>
        <w:ind w:right="1188" w:rightChars="495" w:firstLine="640"/>
        <w:jc w:val="right"/>
        <w:rPr>
          <w:rFonts w:ascii="Times New Roman" w:hAnsi="Times New Roman" w:eastAsia="方正仿宋_GBK" w:cs="Times New Roman"/>
          <w:bCs/>
          <w:sz w:val="32"/>
        </w:rPr>
      </w:pPr>
      <w:r>
        <w:rPr>
          <w:rFonts w:hint="eastAsia" w:ascii="Times New Roman" w:hAnsi="Times New Roman" w:eastAsia="方正仿宋_GBK" w:cs="Times New Roman"/>
          <w:bCs/>
          <w:sz w:val="32"/>
        </w:rPr>
        <w:t>声明单位名称：（公章）</w:t>
      </w:r>
    </w:p>
    <w:p w14:paraId="22B6037A">
      <w:pPr>
        <w:widowControl/>
        <w:spacing w:line="240" w:lineRule="auto"/>
        <w:ind w:right="480" w:rightChars="200" w:firstLine="0" w:firstLineChars="0"/>
        <w:jc w:val="right"/>
        <w:rPr>
          <w:rFonts w:ascii="Times New Roman" w:hAnsi="Times New Roman" w:eastAsia="方正仿宋_GBK" w:cs="Times New Roman"/>
          <w:bCs/>
          <w:sz w:val="32"/>
        </w:rPr>
      </w:pPr>
      <w:r>
        <w:rPr>
          <w:rFonts w:hint="eastAsia" w:ascii="黑体" w:hAnsi="黑体" w:eastAsia="黑体"/>
          <w:b/>
          <w:sz w:val="32"/>
          <w:u w:val="single"/>
        </w:rPr>
        <w:t xml:space="preserve"> </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日</w:t>
      </w:r>
    </w:p>
    <w:p w14:paraId="31FC81D2">
      <w:pPr>
        <w:widowControl/>
        <w:spacing w:line="240" w:lineRule="auto"/>
        <w:ind w:firstLine="0" w:firstLineChars="0"/>
        <w:jc w:val="left"/>
        <w:rPr>
          <w:rFonts w:ascii="Times New Roman" w:hAnsi="Times New Roman" w:eastAsia="方正仿宋_GBK" w:cs="Times New Roman"/>
          <w:bCs/>
          <w:sz w:val="32"/>
        </w:rPr>
      </w:pPr>
      <w:r>
        <w:rPr>
          <w:rFonts w:ascii="Times New Roman" w:hAnsi="Times New Roman" w:eastAsia="方正仿宋_GBK" w:cs="Times New Roman"/>
          <w:bCs/>
          <w:sz w:val="32"/>
        </w:rPr>
        <w:br w:type="page"/>
      </w:r>
    </w:p>
    <w:p w14:paraId="69D7CFC5">
      <w:pPr>
        <w:pStyle w:val="3"/>
        <w:spacing w:before="0" w:after="0" w:line="590" w:lineRule="exact"/>
        <w:ind w:firstLine="0" w:firstLineChars="0"/>
        <w:jc w:val="both"/>
        <w:rPr>
          <w:rFonts w:ascii="方正仿宋_GBK" w:hAnsi="黑体" w:eastAsia="方正仿宋_GBK"/>
          <w:b w:val="0"/>
          <w:sz w:val="32"/>
        </w:rPr>
      </w:pPr>
      <w:r>
        <w:rPr>
          <w:rFonts w:hint="eastAsia" w:ascii="方正仿宋_GBK" w:hAnsi="黑体" w:eastAsia="方正仿宋_GBK"/>
          <w:b w:val="0"/>
          <w:sz w:val="32"/>
        </w:rPr>
        <w:t>（背面）</w:t>
      </w:r>
    </w:p>
    <w:p w14:paraId="0BB7D8BD">
      <w:pPr>
        <w:spacing w:before="156" w:beforeLines="50" w:after="156" w:afterLines="50" w:line="560" w:lineRule="exact"/>
        <w:ind w:firstLine="0" w:firstLineChars="0"/>
        <w:jc w:val="center"/>
        <w:rPr>
          <w:rFonts w:ascii="方正小标宋_GBK" w:eastAsia="方正小标宋_GBK"/>
          <w:snapToGrid w:val="0"/>
          <w:sz w:val="40"/>
          <w:szCs w:val="40"/>
        </w:rPr>
      </w:pPr>
      <w:r>
        <w:rPr>
          <w:rFonts w:hint="eastAsia" w:ascii="方正小标宋_GBK" w:eastAsia="方正小标宋_GBK"/>
          <w:snapToGrid w:val="0"/>
          <w:sz w:val="40"/>
          <w:szCs w:val="40"/>
        </w:rPr>
        <w:t>南通市无人驾驶装备商业示范应用基本信息</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429"/>
      </w:tblGrid>
      <w:tr w14:paraId="66E0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7E4B0240">
            <w:pPr>
              <w:spacing w:before="156" w:beforeLines="50" w:after="156" w:afterLines="50" w:line="56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示范应用主体</w:t>
            </w:r>
          </w:p>
        </w:tc>
        <w:tc>
          <w:tcPr>
            <w:tcW w:w="6429" w:type="dxa"/>
          </w:tcPr>
          <w:p w14:paraId="51665F1F">
            <w:pPr>
              <w:spacing w:before="156" w:beforeLines="50" w:after="156" w:afterLines="50" w:line="560" w:lineRule="exact"/>
              <w:ind w:firstLine="0" w:firstLineChars="0"/>
              <w:jc w:val="center"/>
              <w:rPr>
                <w:rFonts w:ascii="Times New Roman" w:hAnsi="Times New Roman" w:eastAsia="方正仿宋_GBK" w:cs="Times New Roman"/>
                <w:snapToGrid w:val="0"/>
                <w:sz w:val="32"/>
                <w:szCs w:val="32"/>
              </w:rPr>
            </w:pPr>
          </w:p>
        </w:tc>
      </w:tr>
      <w:tr w14:paraId="5FED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62DF2DC7">
            <w:pPr>
              <w:spacing w:before="156" w:beforeLines="50" w:after="156" w:afterLines="50" w:line="56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示范应用项目</w:t>
            </w:r>
          </w:p>
        </w:tc>
        <w:tc>
          <w:tcPr>
            <w:tcW w:w="6429" w:type="dxa"/>
          </w:tcPr>
          <w:p w14:paraId="4F0A5078">
            <w:pPr>
              <w:spacing w:before="156" w:beforeLines="50" w:after="156" w:afterLines="50" w:line="560" w:lineRule="exact"/>
              <w:ind w:firstLine="0" w:firstLineChars="0"/>
              <w:jc w:val="center"/>
              <w:rPr>
                <w:rFonts w:ascii="Times New Roman" w:hAnsi="Times New Roman" w:eastAsia="方正仿宋_GBK" w:cs="Times New Roman"/>
                <w:snapToGrid w:val="0"/>
                <w:sz w:val="32"/>
                <w:szCs w:val="32"/>
              </w:rPr>
            </w:pPr>
          </w:p>
        </w:tc>
      </w:tr>
      <w:tr w14:paraId="2751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2405" w:type="dxa"/>
            <w:vAlign w:val="center"/>
          </w:tcPr>
          <w:p w14:paraId="69DAAAD7">
            <w:pPr>
              <w:spacing w:before="156" w:beforeLines="50" w:after="156" w:afterLines="50" w:line="40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示范应用装备</w:t>
            </w:r>
          </w:p>
        </w:tc>
        <w:tc>
          <w:tcPr>
            <w:tcW w:w="6429" w:type="dxa"/>
            <w:vAlign w:val="center"/>
          </w:tcPr>
          <w:p w14:paraId="15CDED83">
            <w:pPr>
              <w:spacing w:before="156" w:beforeLines="50" w:after="156" w:afterLines="50" w:line="400" w:lineRule="exact"/>
              <w:ind w:firstLine="0" w:firstLineChars="0"/>
              <w:jc w:val="center"/>
              <w:rPr>
                <w:rFonts w:ascii="Times New Roman" w:hAnsi="Times New Roman" w:eastAsia="方正仿宋_GBK" w:cs="Times New Roman"/>
                <w:snapToGrid w:val="0"/>
                <w:sz w:val="32"/>
                <w:szCs w:val="32"/>
              </w:rPr>
            </w:pPr>
            <w:r>
              <w:rPr>
                <w:rFonts w:ascii="Times New Roman" w:hAnsi="Times New Roman" w:eastAsia="方正仿宋_GBK" w:cs="Times New Roman"/>
                <w:snapToGrid w:val="0"/>
                <w:sz w:val="32"/>
                <w:szCs w:val="32"/>
              </w:rPr>
              <w:t>（须依次列出示范应用装备识别代码）</w:t>
            </w:r>
          </w:p>
        </w:tc>
      </w:tr>
      <w:tr w14:paraId="65B6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2405" w:type="dxa"/>
            <w:vAlign w:val="center"/>
          </w:tcPr>
          <w:p w14:paraId="1A73D6F2">
            <w:pPr>
              <w:spacing w:before="156" w:beforeLines="50" w:after="156" w:afterLines="50" w:line="40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示范应用时间</w:t>
            </w:r>
          </w:p>
        </w:tc>
        <w:tc>
          <w:tcPr>
            <w:tcW w:w="6429" w:type="dxa"/>
            <w:vAlign w:val="center"/>
          </w:tcPr>
          <w:p w14:paraId="12C8C882">
            <w:pPr>
              <w:spacing w:before="156" w:beforeLines="50" w:after="156" w:afterLines="50" w:line="400" w:lineRule="exact"/>
              <w:ind w:firstLine="0" w:firstLineChars="0"/>
              <w:jc w:val="center"/>
              <w:rPr>
                <w:rFonts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（须列出示范应用时间段）</w:t>
            </w:r>
          </w:p>
        </w:tc>
      </w:tr>
      <w:tr w14:paraId="5AFA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2405" w:type="dxa"/>
            <w:vAlign w:val="center"/>
          </w:tcPr>
          <w:p w14:paraId="049198EC">
            <w:pPr>
              <w:spacing w:before="156" w:beforeLines="50" w:after="156" w:afterLines="50" w:line="40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示范应用路段或区域</w:t>
            </w:r>
          </w:p>
        </w:tc>
        <w:tc>
          <w:tcPr>
            <w:tcW w:w="6429" w:type="dxa"/>
            <w:vAlign w:val="center"/>
          </w:tcPr>
          <w:p w14:paraId="0CBDB47D">
            <w:pPr>
              <w:spacing w:before="156" w:beforeLines="50" w:after="156" w:afterLines="50" w:line="400" w:lineRule="exact"/>
              <w:ind w:firstLine="0" w:firstLineChars="0"/>
              <w:jc w:val="center"/>
              <w:rPr>
                <w:rFonts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（须依次列出示范应用路段区域名称）</w:t>
            </w:r>
          </w:p>
        </w:tc>
      </w:tr>
    </w:tbl>
    <w:p w14:paraId="5F94C7A6">
      <w:pPr>
        <w:pStyle w:val="3"/>
        <w:spacing w:before="0" w:after="0" w:line="590" w:lineRule="exact"/>
        <w:ind w:firstLine="0" w:firstLineChars="0"/>
        <w:jc w:val="both"/>
        <w:rPr>
          <w:rFonts w:ascii="方正黑体_GBK" w:hAnsi="黑体" w:eastAsia="方正黑体_GBK"/>
          <w:b w:val="0"/>
          <w:sz w:val="32"/>
        </w:rPr>
      </w:pPr>
      <w:r>
        <w:rPr>
          <w:rFonts w:ascii="方正黑体_GBK" w:hAnsi="黑体" w:eastAsia="方正黑体_GBK"/>
          <w:b w:val="0"/>
          <w:sz w:val="32"/>
        </w:rPr>
        <w:br w:type="page"/>
      </w:r>
    </w:p>
    <w:p w14:paraId="629C340E">
      <w:pPr>
        <w:pStyle w:val="3"/>
        <w:spacing w:before="0" w:after="0" w:line="590" w:lineRule="exact"/>
        <w:ind w:firstLine="0" w:firstLineChars="0"/>
        <w:jc w:val="both"/>
        <w:rPr>
          <w:rFonts w:ascii="方正黑体_GBK" w:hAnsi="黑体" w:eastAsia="方正黑体_GBK"/>
          <w:b w:val="0"/>
          <w:sz w:val="32"/>
        </w:rPr>
      </w:pPr>
      <w:r>
        <w:rPr>
          <w:rFonts w:hint="eastAsia" w:ascii="方正黑体_GBK" w:hAnsi="黑体" w:eastAsia="方正黑体_GBK"/>
          <w:b w:val="0"/>
          <w:sz w:val="32"/>
        </w:rPr>
        <w:t>附件2</w:t>
      </w:r>
    </w:p>
    <w:p w14:paraId="6F59B448">
      <w:pPr>
        <w:spacing w:before="156" w:beforeLines="50" w:after="156" w:afterLines="50"/>
        <w:ind w:firstLine="196" w:firstLineChars="49"/>
        <w:jc w:val="center"/>
        <w:rPr>
          <w:rFonts w:ascii="方正小标宋_GBK" w:eastAsia="方正小标宋_GBK"/>
          <w:snapToGrid w:val="0"/>
          <w:sz w:val="40"/>
          <w:szCs w:val="40"/>
        </w:rPr>
      </w:pPr>
      <w:bookmarkStart w:id="0" w:name="_Hlk192029599"/>
      <w:r>
        <w:rPr>
          <w:rFonts w:hint="eastAsia" w:ascii="方正小标宋_GBK" w:eastAsia="方正小标宋_GBK"/>
          <w:snapToGrid w:val="0"/>
          <w:sz w:val="40"/>
          <w:szCs w:val="40"/>
        </w:rPr>
        <w:t>南通市无人驾驶装备商业示范应用申请表</w:t>
      </w:r>
      <w:bookmarkEnd w:id="0"/>
    </w:p>
    <w:tbl>
      <w:tblPr>
        <w:tblStyle w:val="25"/>
        <w:tblW w:w="884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416"/>
        <w:gridCol w:w="13"/>
        <w:gridCol w:w="266"/>
        <w:gridCol w:w="294"/>
        <w:gridCol w:w="179"/>
        <w:gridCol w:w="257"/>
        <w:gridCol w:w="131"/>
        <w:gridCol w:w="274"/>
        <w:gridCol w:w="293"/>
        <w:gridCol w:w="277"/>
        <w:gridCol w:w="588"/>
        <w:gridCol w:w="840"/>
        <w:gridCol w:w="411"/>
        <w:gridCol w:w="854"/>
        <w:gridCol w:w="102"/>
        <w:gridCol w:w="16"/>
        <w:gridCol w:w="310"/>
        <w:gridCol w:w="37"/>
        <w:gridCol w:w="210"/>
        <w:gridCol w:w="934"/>
        <w:gridCol w:w="56"/>
        <w:gridCol w:w="1539"/>
      </w:tblGrid>
      <w:tr w14:paraId="1E69A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29EAC692">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一、</w:t>
            </w:r>
            <w:r>
              <w:rPr>
                <w:rFonts w:cs="Times New Roman"/>
                <w:b/>
                <w:bCs/>
                <w:snapToGrid w:val="0"/>
                <w:color w:val="000000"/>
                <w:kern w:val="0"/>
                <w:szCs w:val="22"/>
              </w:rPr>
              <w:t>示范应用主体基本信息</w:t>
            </w:r>
          </w:p>
        </w:tc>
      </w:tr>
      <w:tr w14:paraId="7EB8A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599DBE97">
            <w:pPr>
              <w:spacing w:line="300" w:lineRule="exact"/>
              <w:ind w:left="120" w:leftChars="50" w:firstLine="0" w:firstLineChars="0"/>
              <w:jc w:val="center"/>
              <w:rPr>
                <w:rFonts w:cs="Times New Roman"/>
                <w:b/>
                <w:bCs/>
                <w:snapToGrid w:val="0"/>
                <w:color w:val="000000"/>
                <w:kern w:val="0"/>
                <w:szCs w:val="22"/>
              </w:rPr>
            </w:pPr>
            <w:r>
              <w:rPr>
                <w:rFonts w:hint="eastAsia" w:cs="Times New Roman"/>
                <w:bCs/>
                <w:snapToGrid w:val="0"/>
                <w:color w:val="000000"/>
                <w:kern w:val="0"/>
                <w:szCs w:val="22"/>
              </w:rPr>
              <w:t>单位名称</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3EDDDC0C">
            <w:pPr>
              <w:spacing w:line="300" w:lineRule="exact"/>
              <w:ind w:left="120" w:leftChars="50" w:firstLine="0" w:firstLineChars="0"/>
              <w:rPr>
                <w:rFonts w:cs="Times New Roman"/>
                <w:i/>
                <w:iCs/>
                <w:snapToGrid w:val="0"/>
                <w:color w:val="000000"/>
                <w:kern w:val="0"/>
                <w:szCs w:val="22"/>
              </w:rPr>
            </w:pPr>
            <w:r>
              <w:rPr>
                <w:rFonts w:hint="eastAsia" w:cs="Times New Roman"/>
                <w:i/>
                <w:iCs/>
                <w:snapToGrid w:val="0"/>
                <w:color w:val="000000"/>
                <w:kern w:val="0"/>
                <w:szCs w:val="22"/>
              </w:rPr>
              <w:t>（若申请主体是联合体，请填写牵头或主要单位）</w:t>
            </w:r>
          </w:p>
        </w:tc>
      </w:tr>
      <w:tr w14:paraId="0CFB0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2FBF222F">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单位类型</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2896D893">
            <w:pPr>
              <w:spacing w:line="300" w:lineRule="exact"/>
              <w:ind w:left="120" w:leftChars="50" w:firstLine="0" w:firstLineChars="0"/>
              <w:jc w:val="left"/>
              <w:rPr>
                <w:rFonts w:cs="Times New Roman"/>
                <w:snapToGrid w:val="0"/>
                <w:color w:val="000000"/>
                <w:kern w:val="0"/>
                <w:szCs w:val="22"/>
              </w:rPr>
            </w:pPr>
            <w:r>
              <w:rPr>
                <w:rFonts w:hint="eastAsia" w:cs="Times New Roman"/>
                <w:snapToGrid w:val="0"/>
                <w:color w:val="000000"/>
                <w:kern w:val="0"/>
                <w:szCs w:val="22"/>
              </w:rPr>
              <w:t>□整车制造企业   □改装车生产企业   □汽车零部件生产企业</w:t>
            </w:r>
          </w:p>
          <w:p w14:paraId="3005BFF0">
            <w:pPr>
              <w:spacing w:line="300" w:lineRule="exact"/>
              <w:ind w:left="120" w:leftChars="50" w:firstLine="0" w:firstLineChars="0"/>
              <w:jc w:val="left"/>
              <w:rPr>
                <w:rFonts w:cs="Times New Roman"/>
                <w:snapToGrid w:val="0"/>
                <w:color w:val="000000"/>
                <w:kern w:val="0"/>
                <w:szCs w:val="22"/>
              </w:rPr>
            </w:pPr>
            <w:r>
              <w:rPr>
                <w:rFonts w:hint="eastAsia" w:cs="Times New Roman"/>
                <w:snapToGrid w:val="0"/>
                <w:color w:val="000000"/>
                <w:kern w:val="0"/>
                <w:szCs w:val="22"/>
              </w:rPr>
              <w:t>□信息技术企业   □物流运输企业     □市政管理单位</w:t>
            </w:r>
          </w:p>
          <w:p w14:paraId="12E16C51">
            <w:pPr>
              <w:spacing w:line="300" w:lineRule="exact"/>
              <w:ind w:left="120" w:leftChars="50" w:firstLine="0" w:firstLineChars="0"/>
              <w:jc w:val="left"/>
              <w:rPr>
                <w:rFonts w:cs="Times New Roman"/>
                <w:snapToGrid w:val="0"/>
                <w:color w:val="000000"/>
                <w:kern w:val="0"/>
                <w:szCs w:val="22"/>
              </w:rPr>
            </w:pPr>
            <w:r>
              <w:rPr>
                <w:rFonts w:hint="eastAsia" w:cs="Times New Roman"/>
                <w:snapToGrid w:val="0"/>
                <w:color w:val="000000"/>
                <w:kern w:val="0"/>
                <w:szCs w:val="22"/>
              </w:rPr>
              <w:t>□邮政快递企业   □平台运营企业     □其他（</w:t>
            </w:r>
            <w:r>
              <w:rPr>
                <w:rFonts w:hint="eastAsia" w:cs="Times New Roman"/>
                <w:snapToGrid w:val="0"/>
                <w:color w:val="000000"/>
                <w:kern w:val="0"/>
                <w:szCs w:val="22"/>
                <w:u w:val="single"/>
              </w:rPr>
              <w:t xml:space="preserve">                </w:t>
            </w:r>
            <w:r>
              <w:rPr>
                <w:rFonts w:hint="eastAsia" w:cs="Times New Roman"/>
                <w:snapToGrid w:val="0"/>
                <w:color w:val="000000"/>
                <w:kern w:val="0"/>
                <w:szCs w:val="22"/>
              </w:rPr>
              <w:t>）</w:t>
            </w:r>
          </w:p>
        </w:tc>
      </w:tr>
      <w:tr w14:paraId="330C1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250" w:type="dxa"/>
            <w:gridSpan w:val="4"/>
            <w:vMerge w:val="restart"/>
            <w:tcBorders>
              <w:top w:val="single" w:color="auto" w:sz="4" w:space="0"/>
              <w:left w:val="single" w:color="auto" w:sz="4" w:space="0"/>
              <w:right w:val="single" w:color="auto" w:sz="4" w:space="0"/>
            </w:tcBorders>
            <w:vAlign w:val="center"/>
          </w:tcPr>
          <w:p w14:paraId="3CB4BD8A">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联系方式</w:t>
            </w:r>
          </w:p>
        </w:tc>
        <w:tc>
          <w:tcPr>
            <w:tcW w:w="1135" w:type="dxa"/>
            <w:gridSpan w:val="5"/>
            <w:tcBorders>
              <w:top w:val="single" w:color="auto" w:sz="4" w:space="0"/>
              <w:left w:val="single" w:color="auto" w:sz="4" w:space="0"/>
              <w:bottom w:val="single" w:color="auto" w:sz="4" w:space="0"/>
              <w:right w:val="single" w:color="auto" w:sz="4" w:space="0"/>
            </w:tcBorders>
            <w:vAlign w:val="center"/>
          </w:tcPr>
          <w:p w14:paraId="479A9D4E">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联系人</w:t>
            </w:r>
          </w:p>
        </w:tc>
        <w:tc>
          <w:tcPr>
            <w:tcW w:w="2409" w:type="dxa"/>
            <w:gridSpan w:val="5"/>
            <w:tcBorders>
              <w:top w:val="single" w:color="auto" w:sz="4" w:space="0"/>
              <w:left w:val="single" w:color="auto" w:sz="4" w:space="0"/>
              <w:bottom w:val="single" w:color="auto" w:sz="4" w:space="0"/>
              <w:right w:val="single" w:color="auto" w:sz="4" w:space="0"/>
            </w:tcBorders>
            <w:vAlign w:val="center"/>
          </w:tcPr>
          <w:p w14:paraId="4CCE9065">
            <w:pPr>
              <w:spacing w:line="300" w:lineRule="exact"/>
              <w:ind w:left="120" w:leftChars="50" w:firstLine="0" w:firstLineChars="0"/>
              <w:jc w:val="center"/>
              <w:rPr>
                <w:rFonts w:cs="Times New Roman"/>
                <w:snapToGrid w:val="0"/>
                <w:color w:val="000000"/>
                <w:kern w:val="0"/>
                <w:szCs w:val="22"/>
              </w:rPr>
            </w:pPr>
          </w:p>
        </w:tc>
        <w:tc>
          <w:tcPr>
            <w:tcW w:w="1282" w:type="dxa"/>
            <w:gridSpan w:val="4"/>
            <w:tcBorders>
              <w:top w:val="single" w:color="auto" w:sz="4" w:space="0"/>
              <w:left w:val="single" w:color="auto" w:sz="4" w:space="0"/>
              <w:bottom w:val="single" w:color="auto" w:sz="4" w:space="0"/>
              <w:right w:val="single" w:color="auto" w:sz="4" w:space="0"/>
            </w:tcBorders>
            <w:vAlign w:val="center"/>
          </w:tcPr>
          <w:p w14:paraId="67C01B52">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联系电话</w:t>
            </w:r>
          </w:p>
        </w:tc>
        <w:tc>
          <w:tcPr>
            <w:tcW w:w="2773" w:type="dxa"/>
            <w:gridSpan w:val="5"/>
            <w:tcBorders>
              <w:top w:val="single" w:color="auto" w:sz="4" w:space="0"/>
              <w:left w:val="single" w:color="auto" w:sz="4" w:space="0"/>
              <w:bottom w:val="single" w:color="auto" w:sz="4" w:space="0"/>
              <w:right w:val="single" w:color="auto" w:sz="4" w:space="0"/>
            </w:tcBorders>
            <w:vAlign w:val="center"/>
          </w:tcPr>
          <w:p w14:paraId="0F24DBE0">
            <w:pPr>
              <w:spacing w:line="300" w:lineRule="exact"/>
              <w:ind w:left="120" w:leftChars="50" w:firstLine="0" w:firstLineChars="0"/>
              <w:jc w:val="center"/>
              <w:rPr>
                <w:rFonts w:cs="Times New Roman"/>
                <w:snapToGrid w:val="0"/>
                <w:color w:val="000000"/>
                <w:kern w:val="0"/>
                <w:szCs w:val="22"/>
              </w:rPr>
            </w:pPr>
          </w:p>
        </w:tc>
      </w:tr>
      <w:tr w14:paraId="482C7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250" w:type="dxa"/>
            <w:gridSpan w:val="4"/>
            <w:vMerge w:val="continue"/>
            <w:tcBorders>
              <w:left w:val="single" w:color="auto" w:sz="4" w:space="0"/>
              <w:bottom w:val="single" w:color="auto" w:sz="4" w:space="0"/>
              <w:right w:val="single" w:color="auto" w:sz="4" w:space="0"/>
            </w:tcBorders>
            <w:vAlign w:val="center"/>
          </w:tcPr>
          <w:p w14:paraId="611996E2">
            <w:pPr>
              <w:spacing w:line="300" w:lineRule="exact"/>
              <w:ind w:left="120" w:leftChars="50" w:firstLine="0" w:firstLineChars="0"/>
              <w:jc w:val="center"/>
              <w:rPr>
                <w:rFonts w:cs="Times New Roman"/>
                <w:snapToGrid w:val="0"/>
                <w:color w:val="000000"/>
                <w:kern w:val="0"/>
                <w:szCs w:val="22"/>
              </w:rPr>
            </w:pPr>
          </w:p>
        </w:tc>
        <w:tc>
          <w:tcPr>
            <w:tcW w:w="1135" w:type="dxa"/>
            <w:gridSpan w:val="5"/>
            <w:tcBorders>
              <w:top w:val="single" w:color="auto" w:sz="4" w:space="0"/>
              <w:left w:val="single" w:color="auto" w:sz="4" w:space="0"/>
              <w:bottom w:val="single" w:color="auto" w:sz="4" w:space="0"/>
              <w:right w:val="single" w:color="auto" w:sz="4" w:space="0"/>
            </w:tcBorders>
            <w:vAlign w:val="center"/>
          </w:tcPr>
          <w:p w14:paraId="699285C7">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联系地址</w:t>
            </w:r>
          </w:p>
        </w:tc>
        <w:tc>
          <w:tcPr>
            <w:tcW w:w="2409" w:type="dxa"/>
            <w:gridSpan w:val="5"/>
            <w:tcBorders>
              <w:top w:val="single" w:color="auto" w:sz="4" w:space="0"/>
              <w:left w:val="single" w:color="auto" w:sz="4" w:space="0"/>
              <w:bottom w:val="single" w:color="auto" w:sz="4" w:space="0"/>
              <w:right w:val="single" w:color="auto" w:sz="4" w:space="0"/>
            </w:tcBorders>
            <w:vAlign w:val="center"/>
          </w:tcPr>
          <w:p w14:paraId="703DE260">
            <w:pPr>
              <w:spacing w:line="300" w:lineRule="exact"/>
              <w:ind w:left="120" w:leftChars="50" w:firstLine="0" w:firstLineChars="0"/>
              <w:jc w:val="center"/>
              <w:rPr>
                <w:rFonts w:cs="Times New Roman"/>
                <w:snapToGrid w:val="0"/>
                <w:color w:val="000000"/>
                <w:kern w:val="0"/>
                <w:szCs w:val="22"/>
              </w:rPr>
            </w:pPr>
          </w:p>
        </w:tc>
        <w:tc>
          <w:tcPr>
            <w:tcW w:w="1282" w:type="dxa"/>
            <w:gridSpan w:val="4"/>
            <w:tcBorders>
              <w:top w:val="single" w:color="auto" w:sz="4" w:space="0"/>
              <w:left w:val="single" w:color="auto" w:sz="4" w:space="0"/>
              <w:bottom w:val="single" w:color="auto" w:sz="4" w:space="0"/>
              <w:right w:val="single" w:color="auto" w:sz="4" w:space="0"/>
            </w:tcBorders>
            <w:vAlign w:val="center"/>
          </w:tcPr>
          <w:p w14:paraId="5EA644B0">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电子邮箱</w:t>
            </w:r>
          </w:p>
        </w:tc>
        <w:tc>
          <w:tcPr>
            <w:tcW w:w="2773" w:type="dxa"/>
            <w:gridSpan w:val="5"/>
            <w:tcBorders>
              <w:top w:val="single" w:color="auto" w:sz="4" w:space="0"/>
              <w:left w:val="single" w:color="auto" w:sz="4" w:space="0"/>
              <w:bottom w:val="single" w:color="auto" w:sz="4" w:space="0"/>
              <w:right w:val="single" w:color="auto" w:sz="4" w:space="0"/>
            </w:tcBorders>
            <w:vAlign w:val="center"/>
          </w:tcPr>
          <w:p w14:paraId="104607D3">
            <w:pPr>
              <w:spacing w:line="300" w:lineRule="exact"/>
              <w:ind w:left="120" w:leftChars="50" w:firstLine="0" w:firstLineChars="0"/>
              <w:jc w:val="center"/>
              <w:rPr>
                <w:rFonts w:cs="Times New Roman"/>
                <w:snapToGrid w:val="0"/>
                <w:color w:val="000000"/>
                <w:kern w:val="0"/>
                <w:szCs w:val="22"/>
              </w:rPr>
            </w:pPr>
          </w:p>
        </w:tc>
      </w:tr>
      <w:tr w14:paraId="50BA8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258" w:hRule="atLeast"/>
          <w:jc w:val="center"/>
        </w:trPr>
        <w:tc>
          <w:tcPr>
            <w:tcW w:w="1250" w:type="dxa"/>
            <w:gridSpan w:val="4"/>
            <w:tcBorders>
              <w:top w:val="single" w:color="auto" w:sz="4" w:space="0"/>
              <w:left w:val="single" w:color="auto" w:sz="4" w:space="0"/>
              <w:right w:val="single" w:color="auto" w:sz="4" w:space="0"/>
            </w:tcBorders>
            <w:vAlign w:val="center"/>
          </w:tcPr>
          <w:p w14:paraId="3E957948">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联合参与单位名称</w:t>
            </w:r>
          </w:p>
        </w:tc>
        <w:tc>
          <w:tcPr>
            <w:tcW w:w="7599" w:type="dxa"/>
            <w:gridSpan w:val="19"/>
            <w:tcBorders>
              <w:top w:val="single" w:color="auto" w:sz="4" w:space="0"/>
              <w:left w:val="single" w:color="auto" w:sz="4" w:space="0"/>
              <w:right w:val="single" w:color="auto" w:sz="4" w:space="0"/>
            </w:tcBorders>
            <w:vAlign w:val="center"/>
          </w:tcPr>
          <w:p w14:paraId="46696801">
            <w:pPr>
              <w:spacing w:line="300" w:lineRule="exact"/>
              <w:ind w:left="120" w:leftChars="50" w:firstLine="0" w:firstLineChars="0"/>
              <w:jc w:val="left"/>
              <w:rPr>
                <w:rFonts w:cs="Times New Roman"/>
                <w:b/>
                <w:bCs/>
                <w:snapToGrid w:val="0"/>
                <w:color w:val="000000"/>
                <w:kern w:val="0"/>
                <w:szCs w:val="22"/>
              </w:rPr>
            </w:pPr>
            <w:r>
              <w:rPr>
                <w:rFonts w:hint="eastAsia" w:cs="Times New Roman"/>
                <w:i/>
                <w:iCs/>
                <w:snapToGrid w:val="0"/>
                <w:color w:val="000000"/>
                <w:kern w:val="0"/>
                <w:szCs w:val="22"/>
              </w:rPr>
              <w:t>（若申请主体是联合体，增填写其他参与单位）</w:t>
            </w:r>
          </w:p>
        </w:tc>
      </w:tr>
      <w:tr w14:paraId="6D73E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05" w:hRule="atLeast"/>
          <w:jc w:val="center"/>
        </w:trPr>
        <w:tc>
          <w:tcPr>
            <w:tcW w:w="8849" w:type="dxa"/>
            <w:gridSpan w:val="23"/>
            <w:tcBorders>
              <w:top w:val="single" w:color="auto" w:sz="4" w:space="0"/>
              <w:left w:val="single" w:color="auto" w:sz="4" w:space="0"/>
              <w:right w:val="single" w:color="auto" w:sz="4" w:space="0"/>
            </w:tcBorders>
            <w:vAlign w:val="center"/>
          </w:tcPr>
          <w:p w14:paraId="1B9F9DE9">
            <w:pPr>
              <w:spacing w:line="300" w:lineRule="exact"/>
              <w:ind w:left="120" w:leftChars="50" w:firstLine="0" w:firstLineChars="0"/>
              <w:jc w:val="center"/>
              <w:rPr>
                <w:rFonts w:cs="Times New Roman"/>
                <w:i/>
                <w:iCs/>
                <w:snapToGrid w:val="0"/>
                <w:color w:val="000000"/>
                <w:kern w:val="0"/>
                <w:szCs w:val="22"/>
              </w:rPr>
            </w:pPr>
            <w:r>
              <w:rPr>
                <w:rFonts w:hint="eastAsia" w:cs="Times New Roman"/>
                <w:b/>
                <w:bCs/>
                <w:snapToGrid w:val="0"/>
                <w:color w:val="000000"/>
                <w:kern w:val="0"/>
                <w:szCs w:val="22"/>
              </w:rPr>
              <w:t>二、</w:t>
            </w:r>
            <w:r>
              <w:rPr>
                <w:rFonts w:cs="Times New Roman"/>
                <w:b/>
                <w:bCs/>
                <w:snapToGrid w:val="0"/>
                <w:color w:val="000000"/>
                <w:kern w:val="0"/>
                <w:szCs w:val="22"/>
              </w:rPr>
              <w:t>示范应用</w:t>
            </w:r>
            <w:r>
              <w:rPr>
                <w:rFonts w:hint="eastAsia" w:cs="Times New Roman"/>
                <w:b/>
                <w:bCs/>
                <w:snapToGrid w:val="0"/>
                <w:color w:val="000000"/>
                <w:kern w:val="0"/>
                <w:szCs w:val="22"/>
              </w:rPr>
              <w:t>内容</w:t>
            </w:r>
          </w:p>
        </w:tc>
      </w:tr>
      <w:tr w14:paraId="24170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98"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2855CC7B">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项目名称</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24E1BB2B">
            <w:pPr>
              <w:spacing w:line="300" w:lineRule="exact"/>
              <w:ind w:left="120" w:leftChars="50" w:firstLine="0" w:firstLineChars="0"/>
              <w:jc w:val="center"/>
              <w:rPr>
                <w:rFonts w:cs="Times New Roman"/>
                <w:snapToGrid w:val="0"/>
                <w:color w:val="000000"/>
                <w:kern w:val="0"/>
                <w:szCs w:val="22"/>
              </w:rPr>
            </w:pPr>
          </w:p>
        </w:tc>
      </w:tr>
      <w:tr w14:paraId="35E8C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98"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1C566103">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项目类型</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6F6926B3">
            <w:pPr>
              <w:spacing w:line="300" w:lineRule="exact"/>
              <w:ind w:left="120" w:leftChars="50" w:firstLine="0" w:firstLineChars="0"/>
              <w:jc w:val="left"/>
              <w:rPr>
                <w:rFonts w:cs="Times New Roman"/>
                <w:snapToGrid w:val="0"/>
                <w:color w:val="000000"/>
                <w:kern w:val="0"/>
                <w:szCs w:val="22"/>
              </w:rPr>
            </w:pPr>
            <w:r>
              <w:rPr>
                <w:rFonts w:hint="eastAsia" w:cs="Times New Roman"/>
                <w:snapToGrid w:val="0"/>
                <w:color w:val="000000"/>
                <w:kern w:val="0"/>
                <w:szCs w:val="22"/>
              </w:rPr>
              <w:t>□快递物流配送  □环卫清扫  □安全巡防  □其他（</w:t>
            </w:r>
            <w:r>
              <w:rPr>
                <w:rFonts w:hint="eastAsia" w:cs="Times New Roman"/>
                <w:snapToGrid w:val="0"/>
                <w:color w:val="000000"/>
                <w:kern w:val="0"/>
                <w:szCs w:val="22"/>
                <w:u w:val="single"/>
              </w:rPr>
              <w:t xml:space="preserve">            </w:t>
            </w:r>
            <w:r>
              <w:rPr>
                <w:rFonts w:hint="eastAsia" w:cs="Times New Roman"/>
                <w:snapToGrid w:val="0"/>
                <w:color w:val="000000"/>
                <w:kern w:val="0"/>
                <w:szCs w:val="22"/>
              </w:rPr>
              <w:t>）</w:t>
            </w:r>
          </w:p>
        </w:tc>
      </w:tr>
      <w:tr w14:paraId="2534D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98"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4F5C7503">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行业主管部    门</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22CCCE88">
            <w:pPr>
              <w:spacing w:line="300" w:lineRule="exact"/>
              <w:ind w:left="120" w:leftChars="50" w:firstLine="0" w:firstLineChars="0"/>
              <w:jc w:val="center"/>
              <w:rPr>
                <w:rFonts w:cs="Times New Roman"/>
                <w:snapToGrid w:val="0"/>
                <w:color w:val="000000"/>
                <w:kern w:val="0"/>
                <w:szCs w:val="22"/>
              </w:rPr>
            </w:pPr>
          </w:p>
        </w:tc>
      </w:tr>
      <w:tr w14:paraId="7D3F9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98"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382EBE4F">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荷载说明</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4E27150C">
            <w:pPr>
              <w:spacing w:line="300" w:lineRule="exact"/>
              <w:ind w:left="120" w:leftChars="50" w:firstLine="0" w:firstLineChars="0"/>
              <w:jc w:val="left"/>
              <w:rPr>
                <w:rFonts w:cs="Times New Roman"/>
                <w:snapToGrid w:val="0"/>
                <w:color w:val="000000"/>
                <w:kern w:val="0"/>
                <w:szCs w:val="22"/>
              </w:rPr>
            </w:pPr>
          </w:p>
        </w:tc>
      </w:tr>
      <w:tr w14:paraId="656C1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041"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0D2A0102">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示范应用路    段</w:t>
            </w:r>
          </w:p>
          <w:p w14:paraId="00358D4F">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（区 域）</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1ECB934D">
            <w:pPr>
              <w:spacing w:line="300" w:lineRule="exact"/>
              <w:ind w:left="120" w:leftChars="50" w:firstLine="0" w:firstLineChars="0"/>
              <w:jc w:val="left"/>
              <w:rPr>
                <w:rFonts w:cs="Times New Roman"/>
                <w:snapToGrid w:val="0"/>
                <w:color w:val="000000"/>
                <w:kern w:val="0"/>
                <w:szCs w:val="22"/>
              </w:rPr>
            </w:pPr>
            <w:r>
              <w:rPr>
                <w:rFonts w:hint="eastAsia" w:cs="Times New Roman"/>
                <w:i/>
                <w:iCs/>
                <w:snapToGrid w:val="0"/>
                <w:color w:val="000000"/>
                <w:kern w:val="0"/>
                <w:szCs w:val="22"/>
              </w:rPr>
              <w:t>（列出无人驾驶装备所需经过的所有路段或区域。在附件示范应用方案中，对线形、树形、星形、网络状路线可详细描述，包括起始出发点、所经道路&lt;写明非机动车道或是否需借用机动车道&gt;、转弯路口、中途暂停点、终止结束点、是否原路另一侧返还等信息）</w:t>
            </w:r>
          </w:p>
        </w:tc>
      </w:tr>
      <w:tr w14:paraId="4CE1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127" w:hRule="atLeast"/>
          <w:jc w:val="center"/>
        </w:trPr>
        <w:tc>
          <w:tcPr>
            <w:tcW w:w="1250" w:type="dxa"/>
            <w:gridSpan w:val="4"/>
            <w:tcBorders>
              <w:top w:val="single" w:color="auto" w:sz="4" w:space="0"/>
              <w:left w:val="single" w:color="auto" w:sz="4" w:space="0"/>
              <w:bottom w:val="single" w:color="auto" w:sz="4" w:space="0"/>
              <w:right w:val="single" w:color="auto" w:sz="4" w:space="0"/>
            </w:tcBorders>
            <w:vAlign w:val="center"/>
          </w:tcPr>
          <w:p w14:paraId="54018422">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示范应用时    间</w:t>
            </w:r>
          </w:p>
        </w:tc>
        <w:tc>
          <w:tcPr>
            <w:tcW w:w="7599" w:type="dxa"/>
            <w:gridSpan w:val="19"/>
            <w:tcBorders>
              <w:top w:val="single" w:color="auto" w:sz="4" w:space="0"/>
              <w:left w:val="single" w:color="auto" w:sz="4" w:space="0"/>
              <w:bottom w:val="single" w:color="auto" w:sz="4" w:space="0"/>
              <w:right w:val="single" w:color="auto" w:sz="4" w:space="0"/>
            </w:tcBorders>
            <w:vAlign w:val="center"/>
          </w:tcPr>
          <w:p w14:paraId="61C47151">
            <w:pPr>
              <w:spacing w:line="300" w:lineRule="exact"/>
              <w:ind w:left="120" w:leftChars="50" w:firstLine="0" w:firstLineChars="0"/>
              <w:jc w:val="left"/>
              <w:rPr>
                <w:rFonts w:cs="Times New Roman"/>
                <w:snapToGrid w:val="0"/>
                <w:color w:val="000000"/>
                <w:kern w:val="0"/>
                <w:szCs w:val="22"/>
              </w:rPr>
            </w:pPr>
            <w:r>
              <w:rPr>
                <w:rFonts w:hint="eastAsia" w:cs="Times New Roman"/>
                <w:snapToGrid w:val="0"/>
                <w:color w:val="000000"/>
                <w:kern w:val="0"/>
                <w:szCs w:val="22"/>
                <w:u w:val="single"/>
              </w:rPr>
              <w:t xml:space="preserve">        </w:t>
            </w:r>
            <w:r>
              <w:rPr>
                <w:rFonts w:hint="eastAsia" w:cs="Times New Roman"/>
                <w:snapToGrid w:val="0"/>
                <w:color w:val="000000"/>
                <w:kern w:val="0"/>
                <w:szCs w:val="22"/>
              </w:rPr>
              <w:t>年</w:t>
            </w:r>
            <w:r>
              <w:rPr>
                <w:rFonts w:hint="eastAsia" w:cs="Times New Roman"/>
                <w:snapToGrid w:val="0"/>
                <w:color w:val="000000"/>
                <w:kern w:val="0"/>
                <w:szCs w:val="22"/>
                <w:u w:val="single"/>
              </w:rPr>
              <w:t xml:space="preserve">     </w:t>
            </w:r>
            <w:r>
              <w:rPr>
                <w:rFonts w:hint="eastAsia" w:cs="Times New Roman"/>
                <w:snapToGrid w:val="0"/>
                <w:color w:val="000000"/>
                <w:kern w:val="0"/>
                <w:szCs w:val="22"/>
              </w:rPr>
              <w:t>月</w:t>
            </w:r>
            <w:r>
              <w:rPr>
                <w:rFonts w:hint="eastAsia" w:cs="Times New Roman"/>
                <w:snapToGrid w:val="0"/>
                <w:color w:val="000000"/>
                <w:kern w:val="0"/>
                <w:szCs w:val="22"/>
                <w:u w:val="single"/>
              </w:rPr>
              <w:t xml:space="preserve">     </w:t>
            </w:r>
            <w:r>
              <w:rPr>
                <w:rFonts w:hint="eastAsia" w:cs="Times New Roman"/>
                <w:snapToGrid w:val="0"/>
                <w:color w:val="000000"/>
                <w:kern w:val="0"/>
                <w:szCs w:val="22"/>
              </w:rPr>
              <w:t>日至</w:t>
            </w:r>
            <w:r>
              <w:rPr>
                <w:rFonts w:hint="eastAsia" w:cs="Times New Roman"/>
                <w:snapToGrid w:val="0"/>
                <w:color w:val="000000"/>
                <w:kern w:val="0"/>
                <w:szCs w:val="22"/>
                <w:u w:val="single"/>
              </w:rPr>
              <w:t xml:space="preserve">       </w:t>
            </w:r>
            <w:r>
              <w:rPr>
                <w:rFonts w:hint="eastAsia" w:cs="Times New Roman"/>
                <w:snapToGrid w:val="0"/>
                <w:color w:val="000000"/>
                <w:kern w:val="0"/>
                <w:szCs w:val="22"/>
              </w:rPr>
              <w:t>年</w:t>
            </w:r>
            <w:r>
              <w:rPr>
                <w:rFonts w:hint="eastAsia" w:cs="Times New Roman"/>
                <w:snapToGrid w:val="0"/>
                <w:color w:val="000000"/>
                <w:kern w:val="0"/>
                <w:szCs w:val="22"/>
                <w:u w:val="single"/>
              </w:rPr>
              <w:t xml:space="preserve">     </w:t>
            </w:r>
            <w:r>
              <w:rPr>
                <w:rFonts w:hint="eastAsia" w:cs="Times New Roman"/>
                <w:snapToGrid w:val="0"/>
                <w:color w:val="000000"/>
                <w:kern w:val="0"/>
                <w:szCs w:val="22"/>
              </w:rPr>
              <w:t>月</w:t>
            </w:r>
            <w:r>
              <w:rPr>
                <w:rFonts w:hint="eastAsia" w:cs="Times New Roman"/>
                <w:snapToGrid w:val="0"/>
                <w:color w:val="000000"/>
                <w:kern w:val="0"/>
                <w:szCs w:val="22"/>
                <w:u w:val="single"/>
              </w:rPr>
              <w:t xml:space="preserve">     </w:t>
            </w:r>
            <w:r>
              <w:rPr>
                <w:rFonts w:hint="eastAsia" w:cs="Times New Roman"/>
                <w:snapToGrid w:val="0"/>
                <w:color w:val="000000"/>
                <w:kern w:val="0"/>
                <w:szCs w:val="22"/>
              </w:rPr>
              <w:t>日</w:t>
            </w:r>
          </w:p>
        </w:tc>
      </w:tr>
      <w:tr w14:paraId="154FE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0708FCA8">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三、无人驾驶装备信息</w:t>
            </w:r>
          </w:p>
        </w:tc>
      </w:tr>
      <w:tr w14:paraId="0FFFB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455D5AC5">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装备类型</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1F32E970">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3E291F42">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装备型号</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00A0B5D7">
            <w:pPr>
              <w:spacing w:line="300" w:lineRule="exact"/>
              <w:ind w:left="120" w:leftChars="50" w:firstLine="0" w:firstLineChars="0"/>
              <w:jc w:val="center"/>
              <w:rPr>
                <w:rFonts w:cs="Times New Roman"/>
                <w:snapToGrid w:val="0"/>
                <w:color w:val="000000"/>
                <w:kern w:val="0"/>
                <w:szCs w:val="22"/>
              </w:rPr>
            </w:pPr>
          </w:p>
        </w:tc>
      </w:tr>
      <w:tr w14:paraId="57130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5B2C889D">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生产企业</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3D79EA26">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56863ABD">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经销企业</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0DD5B77F">
            <w:pPr>
              <w:spacing w:line="300" w:lineRule="exact"/>
              <w:ind w:left="120" w:leftChars="50" w:firstLine="0" w:firstLineChars="0"/>
              <w:jc w:val="center"/>
              <w:rPr>
                <w:rFonts w:cs="Times New Roman"/>
                <w:snapToGrid w:val="0"/>
                <w:color w:val="000000"/>
                <w:kern w:val="0"/>
                <w:szCs w:val="22"/>
              </w:rPr>
            </w:pPr>
          </w:p>
        </w:tc>
      </w:tr>
      <w:tr w14:paraId="4781C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0590A354">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装备颜色</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5DA7DE13">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391AB2D5">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外廓尺寸</w:t>
            </w:r>
          </w:p>
          <w:p w14:paraId="7C28E94F">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（长*宽*高mm）</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2B8898D2">
            <w:pPr>
              <w:spacing w:line="300" w:lineRule="exact"/>
              <w:ind w:left="120" w:leftChars="50" w:firstLine="0" w:firstLineChars="0"/>
              <w:jc w:val="center"/>
              <w:rPr>
                <w:rFonts w:cs="Times New Roman"/>
                <w:snapToGrid w:val="0"/>
                <w:color w:val="000000"/>
                <w:kern w:val="0"/>
                <w:szCs w:val="22"/>
              </w:rPr>
            </w:pPr>
          </w:p>
        </w:tc>
      </w:tr>
      <w:tr w14:paraId="38A78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1BD8EA78">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最大车速</w:t>
            </w:r>
          </w:p>
          <w:p w14:paraId="208E7197">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（km/h）</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4763B042">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29071F04">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续驶里程</w:t>
            </w:r>
          </w:p>
          <w:p w14:paraId="165F1C7B">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（km）</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5D84B6A0">
            <w:pPr>
              <w:spacing w:line="300" w:lineRule="exact"/>
              <w:ind w:left="120" w:leftChars="50" w:firstLine="0" w:firstLineChars="0"/>
              <w:jc w:val="center"/>
              <w:rPr>
                <w:rFonts w:cs="Times New Roman"/>
                <w:snapToGrid w:val="0"/>
                <w:color w:val="000000"/>
                <w:kern w:val="0"/>
                <w:szCs w:val="22"/>
              </w:rPr>
            </w:pPr>
          </w:p>
        </w:tc>
      </w:tr>
      <w:tr w14:paraId="7D0CA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7373E7FC">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装备质量</w:t>
            </w:r>
          </w:p>
          <w:p w14:paraId="2110B554">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（kg）</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6C630740">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2390C2C5">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最大装载质量</w:t>
            </w:r>
          </w:p>
          <w:p w14:paraId="62D34803">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（kg）</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72DC2C64">
            <w:pPr>
              <w:spacing w:line="300" w:lineRule="exact"/>
              <w:ind w:left="120" w:leftChars="50" w:firstLine="0" w:firstLineChars="0"/>
              <w:jc w:val="center"/>
              <w:rPr>
                <w:rFonts w:cs="Times New Roman"/>
                <w:snapToGrid w:val="0"/>
                <w:color w:val="000000"/>
                <w:kern w:val="0"/>
                <w:szCs w:val="22"/>
              </w:rPr>
            </w:pPr>
          </w:p>
        </w:tc>
      </w:tr>
      <w:tr w14:paraId="7AF1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7C3AE1B6">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电机型号</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569B25EE">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498CA51F">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电机功率</w:t>
            </w:r>
          </w:p>
          <w:p w14:paraId="4C1FABA0">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（kW）</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0E09CFD8">
            <w:pPr>
              <w:spacing w:line="300" w:lineRule="exact"/>
              <w:ind w:left="120" w:leftChars="50" w:firstLine="0" w:firstLineChars="0"/>
              <w:jc w:val="center"/>
              <w:rPr>
                <w:rFonts w:cs="Times New Roman"/>
                <w:snapToGrid w:val="0"/>
                <w:color w:val="000000"/>
                <w:kern w:val="0"/>
                <w:szCs w:val="22"/>
              </w:rPr>
            </w:pPr>
          </w:p>
        </w:tc>
      </w:tr>
      <w:tr w14:paraId="48ACC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2621FAD6">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轴距</w:t>
            </w:r>
          </w:p>
          <w:p w14:paraId="37AF85FB">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（mm）</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6715B5A3">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7E6572E7">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轮胎数量</w:t>
            </w:r>
          </w:p>
          <w:p w14:paraId="1565DC8D">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（个）</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70DE0884">
            <w:pPr>
              <w:spacing w:line="300" w:lineRule="exact"/>
              <w:ind w:left="120" w:leftChars="50" w:firstLine="0" w:firstLineChars="0"/>
              <w:jc w:val="center"/>
              <w:rPr>
                <w:rFonts w:cs="Times New Roman"/>
                <w:snapToGrid w:val="0"/>
                <w:color w:val="000000"/>
                <w:kern w:val="0"/>
                <w:szCs w:val="22"/>
              </w:rPr>
            </w:pPr>
          </w:p>
        </w:tc>
      </w:tr>
      <w:tr w14:paraId="6A6A9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02A9B303">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轮胎规格</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63374AFC">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53FD868C">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变速器型式</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2A6EE1B5">
            <w:pPr>
              <w:spacing w:line="300" w:lineRule="exact"/>
              <w:ind w:left="120" w:leftChars="50" w:firstLine="0" w:firstLineChars="0"/>
              <w:jc w:val="center"/>
              <w:rPr>
                <w:rFonts w:cs="Times New Roman"/>
                <w:snapToGrid w:val="0"/>
                <w:color w:val="000000"/>
                <w:kern w:val="0"/>
                <w:szCs w:val="22"/>
              </w:rPr>
            </w:pPr>
          </w:p>
        </w:tc>
      </w:tr>
      <w:tr w14:paraId="16972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752DD7B0">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制动系统型式</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677DF4D3">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51CE4D36">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转向系统型式</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16FC5A0A">
            <w:pPr>
              <w:spacing w:line="300" w:lineRule="exact"/>
              <w:ind w:left="120" w:leftChars="50" w:firstLine="0" w:firstLineChars="0"/>
              <w:jc w:val="center"/>
              <w:rPr>
                <w:rFonts w:cs="Times New Roman"/>
                <w:snapToGrid w:val="0"/>
                <w:color w:val="000000"/>
                <w:kern w:val="0"/>
                <w:szCs w:val="22"/>
              </w:rPr>
            </w:pPr>
          </w:p>
        </w:tc>
      </w:tr>
      <w:tr w14:paraId="58676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5D6E1EDC">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ESC型号</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3098C51E">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0216224B">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蓄电池型号</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04138D1D">
            <w:pPr>
              <w:spacing w:line="300" w:lineRule="exact"/>
              <w:ind w:left="120" w:leftChars="50" w:firstLine="0" w:firstLineChars="0"/>
              <w:jc w:val="center"/>
              <w:rPr>
                <w:rFonts w:cs="Times New Roman"/>
                <w:snapToGrid w:val="0"/>
                <w:color w:val="000000"/>
                <w:kern w:val="0"/>
                <w:szCs w:val="22"/>
              </w:rPr>
            </w:pPr>
          </w:p>
        </w:tc>
      </w:tr>
      <w:tr w14:paraId="6CB98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3FA6F6E2">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爬坡性能</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2F848301">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6D1643F6">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倾斜稳定性能</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64FC2BA7">
            <w:pPr>
              <w:spacing w:line="300" w:lineRule="exact"/>
              <w:ind w:left="120" w:leftChars="50" w:firstLine="0" w:firstLineChars="0"/>
              <w:jc w:val="center"/>
              <w:rPr>
                <w:rFonts w:cs="Times New Roman"/>
                <w:snapToGrid w:val="0"/>
                <w:color w:val="000000"/>
                <w:kern w:val="0"/>
                <w:szCs w:val="22"/>
              </w:rPr>
            </w:pPr>
          </w:p>
        </w:tc>
      </w:tr>
      <w:tr w14:paraId="4DBB1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55EA2247">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涉水性能</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3BA0D13E">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1C4B2E29">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远程接管性能</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76D12DA8">
            <w:pPr>
              <w:spacing w:line="300" w:lineRule="exact"/>
              <w:ind w:left="120" w:leftChars="50" w:firstLine="0" w:firstLineChars="0"/>
              <w:jc w:val="center"/>
              <w:rPr>
                <w:rFonts w:cs="Times New Roman"/>
                <w:snapToGrid w:val="0"/>
                <w:color w:val="000000"/>
                <w:kern w:val="0"/>
                <w:szCs w:val="22"/>
              </w:rPr>
            </w:pPr>
          </w:p>
        </w:tc>
      </w:tr>
      <w:tr w14:paraId="5D1B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1723" w:type="dxa"/>
            <w:gridSpan w:val="6"/>
            <w:tcBorders>
              <w:top w:val="single" w:color="auto" w:sz="4" w:space="0"/>
              <w:left w:val="single" w:color="auto" w:sz="4" w:space="0"/>
              <w:bottom w:val="single" w:color="auto" w:sz="4" w:space="0"/>
              <w:right w:val="single" w:color="auto" w:sz="4" w:space="0"/>
            </w:tcBorders>
            <w:vAlign w:val="center"/>
          </w:tcPr>
          <w:p w14:paraId="66371CA1">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联网通信功能</w:t>
            </w:r>
          </w:p>
        </w:tc>
        <w:tc>
          <w:tcPr>
            <w:tcW w:w="2660" w:type="dxa"/>
            <w:gridSpan w:val="7"/>
            <w:tcBorders>
              <w:top w:val="single" w:color="auto" w:sz="4" w:space="0"/>
              <w:left w:val="single" w:color="auto" w:sz="4" w:space="0"/>
              <w:bottom w:val="single" w:color="auto" w:sz="4" w:space="0"/>
              <w:right w:val="single" w:color="auto" w:sz="4" w:space="0"/>
            </w:tcBorders>
            <w:vAlign w:val="center"/>
          </w:tcPr>
          <w:p w14:paraId="002A5F8A">
            <w:pPr>
              <w:spacing w:line="300" w:lineRule="exact"/>
              <w:ind w:left="120" w:leftChars="50" w:firstLine="0" w:firstLineChars="0"/>
              <w:jc w:val="center"/>
              <w:rPr>
                <w:rFonts w:cs="Times New Roman"/>
                <w:snapToGrid w:val="0"/>
                <w:color w:val="000000"/>
                <w:kern w:val="0"/>
                <w:szCs w:val="22"/>
              </w:rPr>
            </w:pPr>
          </w:p>
        </w:tc>
        <w:tc>
          <w:tcPr>
            <w:tcW w:w="1940" w:type="dxa"/>
            <w:gridSpan w:val="7"/>
            <w:tcBorders>
              <w:top w:val="single" w:color="auto" w:sz="4" w:space="0"/>
              <w:left w:val="single" w:color="auto" w:sz="4" w:space="0"/>
              <w:bottom w:val="single" w:color="auto" w:sz="4" w:space="0"/>
              <w:right w:val="single" w:color="auto" w:sz="4" w:space="0"/>
            </w:tcBorders>
            <w:vAlign w:val="center"/>
          </w:tcPr>
          <w:p w14:paraId="6D477463">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自动驾驶级别</w:t>
            </w:r>
          </w:p>
        </w:tc>
        <w:tc>
          <w:tcPr>
            <w:tcW w:w="2526" w:type="dxa"/>
            <w:gridSpan w:val="3"/>
            <w:tcBorders>
              <w:top w:val="single" w:color="auto" w:sz="4" w:space="0"/>
              <w:left w:val="single" w:color="auto" w:sz="4" w:space="0"/>
              <w:bottom w:val="single" w:color="auto" w:sz="4" w:space="0"/>
              <w:right w:val="single" w:color="auto" w:sz="4" w:space="0"/>
            </w:tcBorders>
            <w:vAlign w:val="center"/>
          </w:tcPr>
          <w:p w14:paraId="678F5451">
            <w:pPr>
              <w:spacing w:line="300" w:lineRule="exact"/>
              <w:ind w:left="120" w:leftChars="50" w:firstLine="0" w:firstLineChars="0"/>
              <w:jc w:val="center"/>
              <w:rPr>
                <w:rFonts w:cs="Times New Roman"/>
                <w:snapToGrid w:val="0"/>
                <w:color w:val="000000"/>
                <w:kern w:val="0"/>
                <w:szCs w:val="22"/>
              </w:rPr>
            </w:pPr>
          </w:p>
        </w:tc>
      </w:tr>
      <w:tr w14:paraId="7393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970" w:type="dxa"/>
            <w:gridSpan w:val="2"/>
            <w:tcBorders>
              <w:top w:val="single" w:color="auto" w:sz="4" w:space="0"/>
              <w:left w:val="single" w:color="auto" w:sz="4" w:space="0"/>
              <w:bottom w:val="single" w:color="auto" w:sz="4" w:space="0"/>
              <w:right w:val="single" w:color="auto" w:sz="4" w:space="0"/>
            </w:tcBorders>
            <w:vAlign w:val="center"/>
          </w:tcPr>
          <w:p w14:paraId="13A09746">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序号</w:t>
            </w:r>
          </w:p>
        </w:tc>
        <w:tc>
          <w:tcPr>
            <w:tcW w:w="1985" w:type="dxa"/>
            <w:gridSpan w:val="9"/>
            <w:tcBorders>
              <w:top w:val="single" w:color="auto" w:sz="4" w:space="0"/>
              <w:left w:val="single" w:color="auto" w:sz="4" w:space="0"/>
              <w:bottom w:val="single" w:color="auto" w:sz="4" w:space="0"/>
              <w:right w:val="single" w:color="auto" w:sz="4" w:space="0"/>
            </w:tcBorders>
            <w:vAlign w:val="center"/>
          </w:tcPr>
          <w:p w14:paraId="5EF7A947">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装备类型</w:t>
            </w: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530B778D">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装备识别代码</w:t>
            </w:r>
          </w:p>
        </w:tc>
        <w:tc>
          <w:tcPr>
            <w:tcW w:w="1609" w:type="dxa"/>
            <w:gridSpan w:val="6"/>
            <w:tcBorders>
              <w:top w:val="single" w:color="auto" w:sz="4" w:space="0"/>
              <w:left w:val="single" w:color="auto" w:sz="4" w:space="0"/>
              <w:bottom w:val="single" w:color="auto" w:sz="4" w:space="0"/>
              <w:right w:val="single" w:color="auto" w:sz="4" w:space="0"/>
            </w:tcBorders>
            <w:vAlign w:val="center"/>
          </w:tcPr>
          <w:p w14:paraId="37434AB1">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出厂日期</w:t>
            </w:r>
          </w:p>
        </w:tc>
        <w:tc>
          <w:tcPr>
            <w:tcW w:w="1592" w:type="dxa"/>
            <w:gridSpan w:val="2"/>
            <w:tcBorders>
              <w:top w:val="single" w:color="auto" w:sz="4" w:space="0"/>
              <w:left w:val="single" w:color="auto" w:sz="4" w:space="0"/>
              <w:bottom w:val="single" w:color="auto" w:sz="4" w:space="0"/>
              <w:right w:val="single" w:color="auto" w:sz="4" w:space="0"/>
            </w:tcBorders>
            <w:vAlign w:val="center"/>
          </w:tcPr>
          <w:p w14:paraId="79E9F244">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行驶里程</w:t>
            </w:r>
          </w:p>
        </w:tc>
      </w:tr>
      <w:tr w14:paraId="1088C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970" w:type="dxa"/>
            <w:gridSpan w:val="2"/>
            <w:tcBorders>
              <w:top w:val="single" w:color="auto" w:sz="4" w:space="0"/>
              <w:left w:val="single" w:color="auto" w:sz="4" w:space="0"/>
              <w:bottom w:val="single" w:color="auto" w:sz="4" w:space="0"/>
              <w:right w:val="single" w:color="auto" w:sz="4" w:space="0"/>
            </w:tcBorders>
            <w:vAlign w:val="center"/>
          </w:tcPr>
          <w:p w14:paraId="3A26AD09">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1</w:t>
            </w:r>
          </w:p>
        </w:tc>
        <w:tc>
          <w:tcPr>
            <w:tcW w:w="1985" w:type="dxa"/>
            <w:gridSpan w:val="9"/>
            <w:tcBorders>
              <w:top w:val="single" w:color="auto" w:sz="4" w:space="0"/>
              <w:left w:val="single" w:color="auto" w:sz="4" w:space="0"/>
              <w:bottom w:val="single" w:color="auto" w:sz="4" w:space="0"/>
              <w:right w:val="single" w:color="auto" w:sz="4" w:space="0"/>
            </w:tcBorders>
            <w:vAlign w:val="center"/>
          </w:tcPr>
          <w:p w14:paraId="4556AD63">
            <w:pPr>
              <w:spacing w:line="300" w:lineRule="exact"/>
              <w:ind w:left="120" w:leftChars="50" w:firstLine="0" w:firstLineChars="0"/>
              <w:jc w:val="center"/>
              <w:rPr>
                <w:rFonts w:cs="Times New Roman"/>
                <w:snapToGrid w:val="0"/>
                <w:color w:val="000000"/>
                <w:kern w:val="0"/>
                <w:szCs w:val="22"/>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32650B52">
            <w:pPr>
              <w:spacing w:line="300" w:lineRule="exact"/>
              <w:ind w:left="120" w:leftChars="50" w:firstLine="0" w:firstLineChars="0"/>
              <w:jc w:val="center"/>
              <w:rPr>
                <w:rFonts w:cs="Times New Roman"/>
                <w:snapToGrid w:val="0"/>
                <w:color w:val="000000"/>
                <w:kern w:val="0"/>
                <w:szCs w:val="22"/>
              </w:rPr>
            </w:pPr>
          </w:p>
        </w:tc>
        <w:tc>
          <w:tcPr>
            <w:tcW w:w="1609" w:type="dxa"/>
            <w:gridSpan w:val="6"/>
            <w:tcBorders>
              <w:top w:val="single" w:color="auto" w:sz="4" w:space="0"/>
              <w:left w:val="single" w:color="auto" w:sz="4" w:space="0"/>
              <w:bottom w:val="single" w:color="auto" w:sz="4" w:space="0"/>
              <w:right w:val="single" w:color="auto" w:sz="4" w:space="0"/>
            </w:tcBorders>
            <w:vAlign w:val="center"/>
          </w:tcPr>
          <w:p w14:paraId="6119E2C6">
            <w:pPr>
              <w:spacing w:line="300" w:lineRule="exact"/>
              <w:ind w:left="120" w:leftChars="50" w:firstLine="0" w:firstLineChars="0"/>
              <w:jc w:val="center"/>
              <w:rPr>
                <w:rFonts w:cs="Times New Roman"/>
                <w:snapToGrid w:val="0"/>
                <w:color w:val="000000"/>
                <w:kern w:val="0"/>
                <w:szCs w:val="22"/>
              </w:rPr>
            </w:pPr>
          </w:p>
        </w:tc>
        <w:tc>
          <w:tcPr>
            <w:tcW w:w="1592" w:type="dxa"/>
            <w:gridSpan w:val="2"/>
            <w:tcBorders>
              <w:top w:val="single" w:color="auto" w:sz="4" w:space="0"/>
              <w:left w:val="single" w:color="auto" w:sz="4" w:space="0"/>
              <w:bottom w:val="single" w:color="auto" w:sz="4" w:space="0"/>
              <w:right w:val="single" w:color="auto" w:sz="4" w:space="0"/>
            </w:tcBorders>
            <w:vAlign w:val="center"/>
          </w:tcPr>
          <w:p w14:paraId="0FBD0437">
            <w:pPr>
              <w:spacing w:line="300" w:lineRule="exact"/>
              <w:ind w:left="120" w:leftChars="50" w:firstLine="0" w:firstLineChars="0"/>
              <w:jc w:val="center"/>
              <w:rPr>
                <w:rFonts w:cs="Times New Roman"/>
                <w:snapToGrid w:val="0"/>
                <w:color w:val="000000"/>
                <w:kern w:val="0"/>
                <w:szCs w:val="22"/>
              </w:rPr>
            </w:pPr>
          </w:p>
        </w:tc>
      </w:tr>
      <w:tr w14:paraId="5EF20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970" w:type="dxa"/>
            <w:gridSpan w:val="2"/>
            <w:tcBorders>
              <w:top w:val="single" w:color="auto" w:sz="4" w:space="0"/>
              <w:left w:val="single" w:color="auto" w:sz="4" w:space="0"/>
              <w:bottom w:val="single" w:color="auto" w:sz="4" w:space="0"/>
              <w:right w:val="single" w:color="auto" w:sz="4" w:space="0"/>
            </w:tcBorders>
            <w:vAlign w:val="center"/>
          </w:tcPr>
          <w:p w14:paraId="3C747D02">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2</w:t>
            </w:r>
          </w:p>
        </w:tc>
        <w:tc>
          <w:tcPr>
            <w:tcW w:w="1985" w:type="dxa"/>
            <w:gridSpan w:val="9"/>
            <w:tcBorders>
              <w:top w:val="single" w:color="auto" w:sz="4" w:space="0"/>
              <w:left w:val="single" w:color="auto" w:sz="4" w:space="0"/>
              <w:bottom w:val="single" w:color="auto" w:sz="4" w:space="0"/>
              <w:right w:val="single" w:color="auto" w:sz="4" w:space="0"/>
            </w:tcBorders>
            <w:vAlign w:val="center"/>
          </w:tcPr>
          <w:p w14:paraId="190CECAF">
            <w:pPr>
              <w:spacing w:line="300" w:lineRule="exact"/>
              <w:ind w:left="120" w:leftChars="50" w:firstLine="0" w:firstLineChars="0"/>
              <w:jc w:val="center"/>
              <w:rPr>
                <w:rFonts w:cs="Times New Roman"/>
                <w:snapToGrid w:val="0"/>
                <w:color w:val="000000"/>
                <w:kern w:val="0"/>
                <w:szCs w:val="22"/>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24EA89A7">
            <w:pPr>
              <w:spacing w:line="300" w:lineRule="exact"/>
              <w:ind w:left="120" w:leftChars="50" w:firstLine="0" w:firstLineChars="0"/>
              <w:jc w:val="center"/>
              <w:rPr>
                <w:rFonts w:cs="Times New Roman"/>
                <w:snapToGrid w:val="0"/>
                <w:color w:val="000000"/>
                <w:kern w:val="0"/>
                <w:szCs w:val="22"/>
              </w:rPr>
            </w:pPr>
          </w:p>
        </w:tc>
        <w:tc>
          <w:tcPr>
            <w:tcW w:w="1609" w:type="dxa"/>
            <w:gridSpan w:val="6"/>
            <w:tcBorders>
              <w:top w:val="single" w:color="auto" w:sz="4" w:space="0"/>
              <w:left w:val="single" w:color="auto" w:sz="4" w:space="0"/>
              <w:bottom w:val="single" w:color="auto" w:sz="4" w:space="0"/>
              <w:right w:val="single" w:color="auto" w:sz="4" w:space="0"/>
            </w:tcBorders>
            <w:vAlign w:val="center"/>
          </w:tcPr>
          <w:p w14:paraId="7AC05320">
            <w:pPr>
              <w:spacing w:line="300" w:lineRule="exact"/>
              <w:ind w:left="120" w:leftChars="50" w:firstLine="0" w:firstLineChars="0"/>
              <w:jc w:val="center"/>
              <w:rPr>
                <w:rFonts w:cs="Times New Roman"/>
                <w:snapToGrid w:val="0"/>
                <w:color w:val="000000"/>
                <w:kern w:val="0"/>
                <w:szCs w:val="22"/>
              </w:rPr>
            </w:pPr>
          </w:p>
        </w:tc>
        <w:tc>
          <w:tcPr>
            <w:tcW w:w="1592" w:type="dxa"/>
            <w:gridSpan w:val="2"/>
            <w:tcBorders>
              <w:top w:val="single" w:color="auto" w:sz="4" w:space="0"/>
              <w:left w:val="single" w:color="auto" w:sz="4" w:space="0"/>
              <w:bottom w:val="single" w:color="auto" w:sz="4" w:space="0"/>
              <w:right w:val="single" w:color="auto" w:sz="4" w:space="0"/>
            </w:tcBorders>
            <w:vAlign w:val="center"/>
          </w:tcPr>
          <w:p w14:paraId="07B3BB28">
            <w:pPr>
              <w:spacing w:line="300" w:lineRule="exact"/>
              <w:ind w:left="120" w:leftChars="50" w:firstLine="0" w:firstLineChars="0"/>
              <w:jc w:val="center"/>
              <w:rPr>
                <w:rFonts w:cs="Times New Roman"/>
                <w:snapToGrid w:val="0"/>
                <w:color w:val="000000"/>
                <w:kern w:val="0"/>
                <w:szCs w:val="22"/>
              </w:rPr>
            </w:pPr>
          </w:p>
        </w:tc>
      </w:tr>
      <w:tr w14:paraId="27E0E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970" w:type="dxa"/>
            <w:gridSpan w:val="2"/>
            <w:tcBorders>
              <w:top w:val="single" w:color="auto" w:sz="4" w:space="0"/>
              <w:left w:val="single" w:color="auto" w:sz="4" w:space="0"/>
              <w:bottom w:val="single" w:color="auto" w:sz="4" w:space="0"/>
              <w:right w:val="single" w:color="auto" w:sz="4" w:space="0"/>
            </w:tcBorders>
            <w:vAlign w:val="center"/>
          </w:tcPr>
          <w:p w14:paraId="0E87E1BF">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3</w:t>
            </w:r>
          </w:p>
        </w:tc>
        <w:tc>
          <w:tcPr>
            <w:tcW w:w="1985" w:type="dxa"/>
            <w:gridSpan w:val="9"/>
            <w:tcBorders>
              <w:top w:val="single" w:color="auto" w:sz="4" w:space="0"/>
              <w:left w:val="single" w:color="auto" w:sz="4" w:space="0"/>
              <w:bottom w:val="single" w:color="auto" w:sz="4" w:space="0"/>
              <w:right w:val="single" w:color="auto" w:sz="4" w:space="0"/>
            </w:tcBorders>
            <w:vAlign w:val="center"/>
          </w:tcPr>
          <w:p w14:paraId="3AC20755">
            <w:pPr>
              <w:spacing w:line="300" w:lineRule="exact"/>
              <w:ind w:left="120" w:leftChars="50" w:firstLine="0" w:firstLineChars="0"/>
              <w:jc w:val="center"/>
              <w:rPr>
                <w:rFonts w:cs="Times New Roman"/>
                <w:snapToGrid w:val="0"/>
                <w:color w:val="000000"/>
                <w:kern w:val="0"/>
                <w:szCs w:val="22"/>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252A6FEA">
            <w:pPr>
              <w:spacing w:line="300" w:lineRule="exact"/>
              <w:ind w:left="120" w:leftChars="50" w:firstLine="0" w:firstLineChars="0"/>
              <w:jc w:val="center"/>
              <w:rPr>
                <w:rFonts w:cs="Times New Roman"/>
                <w:snapToGrid w:val="0"/>
                <w:color w:val="000000"/>
                <w:kern w:val="0"/>
                <w:szCs w:val="22"/>
              </w:rPr>
            </w:pPr>
          </w:p>
        </w:tc>
        <w:tc>
          <w:tcPr>
            <w:tcW w:w="1609" w:type="dxa"/>
            <w:gridSpan w:val="6"/>
            <w:tcBorders>
              <w:top w:val="single" w:color="auto" w:sz="4" w:space="0"/>
              <w:left w:val="single" w:color="auto" w:sz="4" w:space="0"/>
              <w:bottom w:val="single" w:color="auto" w:sz="4" w:space="0"/>
              <w:right w:val="single" w:color="auto" w:sz="4" w:space="0"/>
            </w:tcBorders>
            <w:vAlign w:val="center"/>
          </w:tcPr>
          <w:p w14:paraId="4EE6D720">
            <w:pPr>
              <w:spacing w:line="300" w:lineRule="exact"/>
              <w:ind w:left="120" w:leftChars="50" w:firstLine="0" w:firstLineChars="0"/>
              <w:jc w:val="center"/>
              <w:rPr>
                <w:rFonts w:cs="Times New Roman"/>
                <w:snapToGrid w:val="0"/>
                <w:color w:val="000000"/>
                <w:kern w:val="0"/>
                <w:szCs w:val="22"/>
              </w:rPr>
            </w:pPr>
          </w:p>
        </w:tc>
        <w:tc>
          <w:tcPr>
            <w:tcW w:w="1592" w:type="dxa"/>
            <w:gridSpan w:val="2"/>
            <w:tcBorders>
              <w:top w:val="single" w:color="auto" w:sz="4" w:space="0"/>
              <w:left w:val="single" w:color="auto" w:sz="4" w:space="0"/>
              <w:bottom w:val="single" w:color="auto" w:sz="4" w:space="0"/>
              <w:right w:val="single" w:color="auto" w:sz="4" w:space="0"/>
            </w:tcBorders>
            <w:vAlign w:val="center"/>
          </w:tcPr>
          <w:p w14:paraId="09DE24DF">
            <w:pPr>
              <w:spacing w:line="300" w:lineRule="exact"/>
              <w:ind w:left="120" w:leftChars="50" w:firstLine="0" w:firstLineChars="0"/>
              <w:jc w:val="center"/>
              <w:rPr>
                <w:rFonts w:cs="Times New Roman"/>
                <w:snapToGrid w:val="0"/>
                <w:color w:val="000000"/>
                <w:kern w:val="0"/>
                <w:szCs w:val="22"/>
              </w:rPr>
            </w:pPr>
          </w:p>
        </w:tc>
      </w:tr>
      <w:tr w14:paraId="22B76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970" w:type="dxa"/>
            <w:gridSpan w:val="2"/>
            <w:tcBorders>
              <w:top w:val="single" w:color="auto" w:sz="4" w:space="0"/>
              <w:left w:val="single" w:color="auto" w:sz="4" w:space="0"/>
              <w:bottom w:val="single" w:color="auto" w:sz="4" w:space="0"/>
              <w:right w:val="single" w:color="auto" w:sz="4" w:space="0"/>
            </w:tcBorders>
            <w:vAlign w:val="center"/>
          </w:tcPr>
          <w:p w14:paraId="685E3FA4">
            <w:pPr>
              <w:spacing w:line="300" w:lineRule="exact"/>
              <w:ind w:left="120" w:leftChars="50" w:firstLine="0" w:firstLineChars="0"/>
              <w:jc w:val="center"/>
              <w:rPr>
                <w:rFonts w:cs="Times New Roman"/>
                <w:snapToGrid w:val="0"/>
                <w:color w:val="000000"/>
                <w:kern w:val="0"/>
                <w:szCs w:val="22"/>
              </w:rPr>
            </w:pPr>
            <w:r>
              <w:rPr>
                <w:rFonts w:hint="eastAsia" w:cs="Times New Roman"/>
                <w:snapToGrid w:val="0"/>
                <w:color w:val="000000"/>
                <w:kern w:val="0"/>
                <w:szCs w:val="22"/>
              </w:rPr>
              <w:t>4</w:t>
            </w:r>
          </w:p>
        </w:tc>
        <w:tc>
          <w:tcPr>
            <w:tcW w:w="1985" w:type="dxa"/>
            <w:gridSpan w:val="9"/>
            <w:tcBorders>
              <w:top w:val="single" w:color="auto" w:sz="4" w:space="0"/>
              <w:left w:val="single" w:color="auto" w:sz="4" w:space="0"/>
              <w:bottom w:val="single" w:color="auto" w:sz="4" w:space="0"/>
              <w:right w:val="single" w:color="auto" w:sz="4" w:space="0"/>
            </w:tcBorders>
            <w:vAlign w:val="center"/>
          </w:tcPr>
          <w:p w14:paraId="48B9E368">
            <w:pPr>
              <w:spacing w:line="300" w:lineRule="exact"/>
              <w:ind w:left="120" w:leftChars="50" w:firstLine="0" w:firstLineChars="0"/>
              <w:jc w:val="center"/>
              <w:rPr>
                <w:rFonts w:cs="Times New Roman"/>
                <w:snapToGrid w:val="0"/>
                <w:color w:val="000000"/>
                <w:kern w:val="0"/>
                <w:szCs w:val="22"/>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5B98E9EA">
            <w:pPr>
              <w:spacing w:line="300" w:lineRule="exact"/>
              <w:ind w:left="120" w:leftChars="50" w:firstLine="0" w:firstLineChars="0"/>
              <w:jc w:val="center"/>
              <w:rPr>
                <w:rFonts w:cs="Times New Roman"/>
                <w:snapToGrid w:val="0"/>
                <w:color w:val="000000"/>
                <w:kern w:val="0"/>
                <w:szCs w:val="22"/>
              </w:rPr>
            </w:pPr>
          </w:p>
        </w:tc>
        <w:tc>
          <w:tcPr>
            <w:tcW w:w="1609" w:type="dxa"/>
            <w:gridSpan w:val="6"/>
            <w:tcBorders>
              <w:top w:val="single" w:color="auto" w:sz="4" w:space="0"/>
              <w:left w:val="single" w:color="auto" w:sz="4" w:space="0"/>
              <w:bottom w:val="single" w:color="auto" w:sz="4" w:space="0"/>
              <w:right w:val="single" w:color="auto" w:sz="4" w:space="0"/>
            </w:tcBorders>
            <w:vAlign w:val="center"/>
          </w:tcPr>
          <w:p w14:paraId="7689C906">
            <w:pPr>
              <w:spacing w:line="300" w:lineRule="exact"/>
              <w:ind w:left="120" w:leftChars="50" w:firstLine="0" w:firstLineChars="0"/>
              <w:jc w:val="center"/>
              <w:rPr>
                <w:rFonts w:cs="Times New Roman"/>
                <w:snapToGrid w:val="0"/>
                <w:color w:val="000000"/>
                <w:kern w:val="0"/>
                <w:szCs w:val="22"/>
              </w:rPr>
            </w:pPr>
          </w:p>
        </w:tc>
        <w:tc>
          <w:tcPr>
            <w:tcW w:w="1592" w:type="dxa"/>
            <w:gridSpan w:val="2"/>
            <w:tcBorders>
              <w:top w:val="single" w:color="auto" w:sz="4" w:space="0"/>
              <w:left w:val="single" w:color="auto" w:sz="4" w:space="0"/>
              <w:bottom w:val="single" w:color="auto" w:sz="4" w:space="0"/>
              <w:right w:val="single" w:color="auto" w:sz="4" w:space="0"/>
            </w:tcBorders>
            <w:vAlign w:val="center"/>
          </w:tcPr>
          <w:p w14:paraId="77428A23">
            <w:pPr>
              <w:spacing w:line="300" w:lineRule="exact"/>
              <w:ind w:left="120" w:leftChars="50" w:firstLine="0" w:firstLineChars="0"/>
              <w:jc w:val="center"/>
              <w:rPr>
                <w:rFonts w:cs="Times New Roman"/>
                <w:snapToGrid w:val="0"/>
                <w:color w:val="000000"/>
                <w:kern w:val="0"/>
                <w:szCs w:val="22"/>
              </w:rPr>
            </w:pPr>
          </w:p>
        </w:tc>
      </w:tr>
      <w:tr w14:paraId="2AC0F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970" w:type="dxa"/>
            <w:gridSpan w:val="2"/>
            <w:tcBorders>
              <w:top w:val="single" w:color="auto" w:sz="4" w:space="0"/>
              <w:left w:val="single" w:color="auto" w:sz="4" w:space="0"/>
              <w:bottom w:val="single" w:color="auto" w:sz="4" w:space="0"/>
              <w:right w:val="single" w:color="auto" w:sz="4" w:space="0"/>
            </w:tcBorders>
            <w:vAlign w:val="center"/>
          </w:tcPr>
          <w:p w14:paraId="7C1F2288">
            <w:pPr>
              <w:spacing w:line="300" w:lineRule="exact"/>
              <w:ind w:left="120" w:leftChars="50" w:firstLine="0" w:firstLineChars="0"/>
              <w:jc w:val="center"/>
              <w:rPr>
                <w:rFonts w:cs="Times New Roman"/>
                <w:snapToGrid w:val="0"/>
                <w:color w:val="000000"/>
                <w:kern w:val="0"/>
                <w:szCs w:val="22"/>
              </w:rPr>
            </w:pPr>
            <w:r>
              <w:rPr>
                <w:rFonts w:cs="Times New Roman"/>
                <w:snapToGrid w:val="0"/>
                <w:color w:val="000000"/>
                <w:kern w:val="0"/>
                <w:szCs w:val="22"/>
              </w:rPr>
              <w:t>…</w:t>
            </w:r>
          </w:p>
        </w:tc>
        <w:tc>
          <w:tcPr>
            <w:tcW w:w="1985" w:type="dxa"/>
            <w:gridSpan w:val="9"/>
            <w:tcBorders>
              <w:top w:val="single" w:color="auto" w:sz="4" w:space="0"/>
              <w:left w:val="single" w:color="auto" w:sz="4" w:space="0"/>
              <w:bottom w:val="single" w:color="auto" w:sz="4" w:space="0"/>
              <w:right w:val="single" w:color="auto" w:sz="4" w:space="0"/>
            </w:tcBorders>
            <w:vAlign w:val="center"/>
          </w:tcPr>
          <w:p w14:paraId="4E365DEF">
            <w:pPr>
              <w:spacing w:line="300" w:lineRule="exact"/>
              <w:ind w:left="120" w:leftChars="50" w:firstLine="0" w:firstLineChars="0"/>
              <w:jc w:val="center"/>
              <w:rPr>
                <w:rFonts w:cs="Times New Roman"/>
                <w:snapToGrid w:val="0"/>
                <w:color w:val="000000"/>
                <w:kern w:val="0"/>
                <w:szCs w:val="22"/>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3C8B171A">
            <w:pPr>
              <w:spacing w:line="300" w:lineRule="exact"/>
              <w:ind w:left="120" w:leftChars="50" w:firstLine="0" w:firstLineChars="0"/>
              <w:jc w:val="center"/>
              <w:rPr>
                <w:rFonts w:cs="Times New Roman"/>
                <w:snapToGrid w:val="0"/>
                <w:color w:val="000000"/>
                <w:kern w:val="0"/>
                <w:szCs w:val="22"/>
              </w:rPr>
            </w:pPr>
          </w:p>
        </w:tc>
        <w:tc>
          <w:tcPr>
            <w:tcW w:w="1609" w:type="dxa"/>
            <w:gridSpan w:val="6"/>
            <w:tcBorders>
              <w:top w:val="single" w:color="auto" w:sz="4" w:space="0"/>
              <w:left w:val="single" w:color="auto" w:sz="4" w:space="0"/>
              <w:bottom w:val="single" w:color="auto" w:sz="4" w:space="0"/>
              <w:right w:val="single" w:color="auto" w:sz="4" w:space="0"/>
            </w:tcBorders>
            <w:vAlign w:val="center"/>
          </w:tcPr>
          <w:p w14:paraId="1628EF90">
            <w:pPr>
              <w:spacing w:line="300" w:lineRule="exact"/>
              <w:ind w:left="120" w:leftChars="50" w:firstLine="0" w:firstLineChars="0"/>
              <w:jc w:val="center"/>
              <w:rPr>
                <w:rFonts w:cs="Times New Roman"/>
                <w:snapToGrid w:val="0"/>
                <w:color w:val="000000"/>
                <w:kern w:val="0"/>
                <w:szCs w:val="22"/>
              </w:rPr>
            </w:pPr>
          </w:p>
        </w:tc>
        <w:tc>
          <w:tcPr>
            <w:tcW w:w="1592" w:type="dxa"/>
            <w:gridSpan w:val="2"/>
            <w:tcBorders>
              <w:top w:val="single" w:color="auto" w:sz="4" w:space="0"/>
              <w:left w:val="single" w:color="auto" w:sz="4" w:space="0"/>
              <w:bottom w:val="single" w:color="auto" w:sz="4" w:space="0"/>
              <w:right w:val="single" w:color="auto" w:sz="4" w:space="0"/>
            </w:tcBorders>
            <w:vAlign w:val="center"/>
          </w:tcPr>
          <w:p w14:paraId="54211EFE">
            <w:pPr>
              <w:spacing w:line="300" w:lineRule="exact"/>
              <w:ind w:left="120" w:leftChars="50" w:firstLine="0" w:firstLineChars="0"/>
              <w:jc w:val="center"/>
              <w:rPr>
                <w:rFonts w:cs="Times New Roman"/>
                <w:snapToGrid w:val="0"/>
                <w:color w:val="000000"/>
                <w:kern w:val="0"/>
                <w:szCs w:val="22"/>
              </w:rPr>
            </w:pPr>
          </w:p>
        </w:tc>
      </w:tr>
      <w:tr w14:paraId="268BB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5A324468">
            <w:pPr>
              <w:spacing w:line="300" w:lineRule="exact"/>
              <w:ind w:left="120" w:leftChars="50" w:firstLine="0" w:firstLineChars="0"/>
              <w:jc w:val="center"/>
              <w:rPr>
                <w:rFonts w:cs="Times New Roman"/>
                <w:b/>
                <w:bCs/>
                <w:snapToGrid w:val="0"/>
                <w:color w:val="000000"/>
                <w:kern w:val="0"/>
                <w:szCs w:val="22"/>
              </w:rPr>
            </w:pPr>
            <w:r>
              <w:rPr>
                <w:rFonts w:hint="eastAsia" w:cs="Times New Roman"/>
                <w:b/>
                <w:bCs/>
                <w:snapToGrid w:val="0"/>
                <w:color w:val="000000"/>
                <w:kern w:val="0"/>
                <w:szCs w:val="22"/>
              </w:rPr>
              <w:t>四、安全员信息</w:t>
            </w:r>
          </w:p>
        </w:tc>
      </w:tr>
      <w:tr w14:paraId="5DD09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0F7847F9">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序号</w:t>
            </w:r>
          </w:p>
        </w:tc>
        <w:tc>
          <w:tcPr>
            <w:tcW w:w="991" w:type="dxa"/>
            <w:gridSpan w:val="4"/>
            <w:tcBorders>
              <w:top w:val="single" w:color="auto" w:sz="4" w:space="0"/>
              <w:left w:val="single" w:color="auto" w:sz="4" w:space="0"/>
              <w:bottom w:val="single" w:color="auto" w:sz="4" w:space="0"/>
              <w:right w:val="single" w:color="auto" w:sz="4" w:space="0"/>
            </w:tcBorders>
            <w:vAlign w:val="center"/>
          </w:tcPr>
          <w:p w14:paraId="0DDBAF32">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姓名</w:t>
            </w:r>
          </w:p>
        </w:tc>
        <w:tc>
          <w:tcPr>
            <w:tcW w:w="567" w:type="dxa"/>
            <w:gridSpan w:val="3"/>
            <w:tcBorders>
              <w:top w:val="single" w:color="auto" w:sz="4" w:space="0"/>
              <w:left w:val="single" w:color="auto" w:sz="4" w:space="0"/>
              <w:bottom w:val="single" w:color="auto" w:sz="4" w:space="0"/>
              <w:right w:val="single" w:color="auto" w:sz="4" w:space="0"/>
            </w:tcBorders>
            <w:vAlign w:val="center"/>
          </w:tcPr>
          <w:p w14:paraId="28AC5E68">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性别</w:t>
            </w: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7F2434E9">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年龄</w:t>
            </w:r>
          </w:p>
        </w:tc>
        <w:tc>
          <w:tcPr>
            <w:tcW w:w="861" w:type="dxa"/>
            <w:gridSpan w:val="2"/>
            <w:tcBorders>
              <w:top w:val="single" w:color="auto" w:sz="4" w:space="0"/>
              <w:left w:val="single" w:color="auto" w:sz="4" w:space="0"/>
              <w:bottom w:val="single" w:color="auto" w:sz="4" w:space="0"/>
              <w:right w:val="single" w:color="auto" w:sz="4" w:space="0"/>
            </w:tcBorders>
            <w:vAlign w:val="center"/>
          </w:tcPr>
          <w:p w14:paraId="1CB9620F">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驾驶证</w:t>
            </w:r>
          </w:p>
          <w:p w14:paraId="457D02F1">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种类</w:t>
            </w:r>
          </w:p>
        </w:tc>
        <w:tc>
          <w:tcPr>
            <w:tcW w:w="2570" w:type="dxa"/>
            <w:gridSpan w:val="7"/>
            <w:tcBorders>
              <w:top w:val="single" w:color="auto" w:sz="4" w:space="0"/>
              <w:left w:val="single" w:color="auto" w:sz="4" w:space="0"/>
              <w:bottom w:val="single" w:color="auto" w:sz="4" w:space="0"/>
              <w:right w:val="single" w:color="auto" w:sz="4" w:space="0"/>
            </w:tcBorders>
            <w:vAlign w:val="center"/>
          </w:tcPr>
          <w:p w14:paraId="4517679E">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驾驶证号码</w:t>
            </w:r>
          </w:p>
        </w:tc>
        <w:tc>
          <w:tcPr>
            <w:tcW w:w="1200" w:type="dxa"/>
            <w:gridSpan w:val="3"/>
            <w:tcBorders>
              <w:top w:val="single" w:color="auto" w:sz="4" w:space="0"/>
              <w:left w:val="single" w:color="auto" w:sz="4" w:space="0"/>
              <w:bottom w:val="single" w:color="auto" w:sz="4" w:space="0"/>
              <w:right w:val="single" w:color="auto" w:sz="4" w:space="0"/>
            </w:tcBorders>
            <w:vAlign w:val="center"/>
          </w:tcPr>
          <w:p w14:paraId="56AD3F16">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是否培训</w:t>
            </w:r>
          </w:p>
          <w:p w14:paraId="4B5D39F1">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合格</w:t>
            </w:r>
          </w:p>
        </w:tc>
        <w:tc>
          <w:tcPr>
            <w:tcW w:w="1540" w:type="dxa"/>
            <w:tcBorders>
              <w:top w:val="single" w:color="auto" w:sz="4" w:space="0"/>
              <w:left w:val="single" w:color="auto" w:sz="4" w:space="0"/>
              <w:bottom w:val="single" w:color="auto" w:sz="4" w:space="0"/>
              <w:right w:val="single" w:color="auto" w:sz="4" w:space="0"/>
            </w:tcBorders>
            <w:vAlign w:val="center"/>
          </w:tcPr>
          <w:p w14:paraId="71940B81">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联系电话</w:t>
            </w:r>
          </w:p>
        </w:tc>
      </w:tr>
      <w:tr w14:paraId="2349E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67C9504D">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1</w:t>
            </w:r>
          </w:p>
        </w:tc>
        <w:tc>
          <w:tcPr>
            <w:tcW w:w="991" w:type="dxa"/>
            <w:gridSpan w:val="4"/>
            <w:tcBorders>
              <w:top w:val="single" w:color="auto" w:sz="4" w:space="0"/>
              <w:left w:val="single" w:color="auto" w:sz="4" w:space="0"/>
              <w:bottom w:val="single" w:color="auto" w:sz="4" w:space="0"/>
              <w:right w:val="single" w:color="auto" w:sz="4" w:space="0"/>
            </w:tcBorders>
            <w:vAlign w:val="center"/>
          </w:tcPr>
          <w:p w14:paraId="62AF5326">
            <w:pPr>
              <w:spacing w:line="300" w:lineRule="exact"/>
              <w:ind w:left="120" w:leftChars="50" w:firstLine="0" w:firstLineChars="0"/>
              <w:jc w:val="center"/>
              <w:rPr>
                <w:rFonts w:cs="Times New Roman"/>
                <w:snapToGrid w:val="0"/>
                <w:color w:val="000000"/>
                <w:kern w:val="0"/>
                <w:szCs w:val="22"/>
              </w:rPr>
            </w:pPr>
          </w:p>
        </w:tc>
        <w:tc>
          <w:tcPr>
            <w:tcW w:w="567" w:type="dxa"/>
            <w:gridSpan w:val="3"/>
            <w:tcBorders>
              <w:top w:val="single" w:color="auto" w:sz="4" w:space="0"/>
              <w:left w:val="single" w:color="auto" w:sz="4" w:space="0"/>
              <w:bottom w:val="single" w:color="auto" w:sz="4" w:space="0"/>
              <w:right w:val="single" w:color="auto" w:sz="4" w:space="0"/>
            </w:tcBorders>
            <w:vAlign w:val="center"/>
          </w:tcPr>
          <w:p w14:paraId="07024B11">
            <w:pPr>
              <w:spacing w:line="300" w:lineRule="exact"/>
              <w:ind w:left="120" w:leftChars="50" w:firstLine="0" w:firstLineChars="0"/>
              <w:jc w:val="center"/>
              <w:rPr>
                <w:rFonts w:cs="Times New Roman"/>
                <w:snapToGrid w:val="0"/>
                <w:color w:val="000000"/>
                <w:kern w:val="0"/>
                <w:szCs w:val="22"/>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1AF37040">
            <w:pPr>
              <w:spacing w:line="300" w:lineRule="exact"/>
              <w:ind w:left="120" w:leftChars="50" w:firstLine="0" w:firstLineChars="0"/>
              <w:jc w:val="center"/>
              <w:rPr>
                <w:rFonts w:cs="Times New Roman"/>
                <w:snapToGrid w:val="0"/>
                <w:color w:val="000000"/>
                <w:kern w:val="0"/>
                <w:szCs w:val="22"/>
              </w:rPr>
            </w:pPr>
          </w:p>
        </w:tc>
        <w:tc>
          <w:tcPr>
            <w:tcW w:w="861" w:type="dxa"/>
            <w:gridSpan w:val="2"/>
            <w:tcBorders>
              <w:top w:val="single" w:color="auto" w:sz="4" w:space="0"/>
              <w:left w:val="single" w:color="auto" w:sz="4" w:space="0"/>
              <w:bottom w:val="single" w:color="auto" w:sz="4" w:space="0"/>
              <w:right w:val="single" w:color="auto" w:sz="4" w:space="0"/>
            </w:tcBorders>
            <w:vAlign w:val="center"/>
          </w:tcPr>
          <w:p w14:paraId="54177FA6">
            <w:pPr>
              <w:spacing w:line="300" w:lineRule="exact"/>
              <w:ind w:left="120" w:leftChars="50" w:firstLine="0" w:firstLineChars="0"/>
              <w:jc w:val="center"/>
              <w:rPr>
                <w:rFonts w:cs="Times New Roman"/>
                <w:snapToGrid w:val="0"/>
                <w:color w:val="000000"/>
                <w:kern w:val="0"/>
                <w:szCs w:val="22"/>
              </w:rPr>
            </w:pPr>
          </w:p>
        </w:tc>
        <w:tc>
          <w:tcPr>
            <w:tcW w:w="2570" w:type="dxa"/>
            <w:gridSpan w:val="7"/>
            <w:tcBorders>
              <w:top w:val="single" w:color="auto" w:sz="4" w:space="0"/>
              <w:left w:val="single" w:color="auto" w:sz="4" w:space="0"/>
              <w:bottom w:val="single" w:color="auto" w:sz="4" w:space="0"/>
              <w:right w:val="single" w:color="auto" w:sz="4" w:space="0"/>
            </w:tcBorders>
            <w:vAlign w:val="center"/>
          </w:tcPr>
          <w:p w14:paraId="0A580C3C">
            <w:pPr>
              <w:spacing w:line="300" w:lineRule="exact"/>
              <w:ind w:left="120" w:leftChars="50" w:firstLine="0" w:firstLineChars="0"/>
              <w:jc w:val="center"/>
              <w:rPr>
                <w:rFonts w:cs="Times New Roman"/>
                <w:snapToGrid w:val="0"/>
                <w:color w:val="000000"/>
                <w:kern w:val="0"/>
                <w:szCs w:val="22"/>
              </w:rPr>
            </w:pPr>
          </w:p>
        </w:tc>
        <w:tc>
          <w:tcPr>
            <w:tcW w:w="1200" w:type="dxa"/>
            <w:gridSpan w:val="3"/>
            <w:tcBorders>
              <w:top w:val="single" w:color="auto" w:sz="4" w:space="0"/>
              <w:left w:val="single" w:color="auto" w:sz="4" w:space="0"/>
              <w:bottom w:val="single" w:color="auto" w:sz="4" w:space="0"/>
              <w:right w:val="single" w:color="auto" w:sz="4" w:space="0"/>
            </w:tcBorders>
            <w:vAlign w:val="center"/>
          </w:tcPr>
          <w:p w14:paraId="71BC827D">
            <w:pPr>
              <w:spacing w:line="300" w:lineRule="exact"/>
              <w:ind w:left="120" w:leftChars="50" w:firstLine="0" w:firstLineChars="0"/>
              <w:jc w:val="center"/>
              <w:rPr>
                <w:rFonts w:cs="Times New Roman"/>
                <w:snapToGrid w:val="0"/>
                <w:color w:val="000000"/>
                <w:kern w:val="0"/>
                <w:szCs w:val="22"/>
              </w:rPr>
            </w:pPr>
          </w:p>
        </w:tc>
        <w:tc>
          <w:tcPr>
            <w:tcW w:w="1540" w:type="dxa"/>
            <w:tcBorders>
              <w:top w:val="single" w:color="auto" w:sz="4" w:space="0"/>
              <w:left w:val="single" w:color="auto" w:sz="4" w:space="0"/>
              <w:bottom w:val="single" w:color="auto" w:sz="4" w:space="0"/>
              <w:right w:val="single" w:color="auto" w:sz="4" w:space="0"/>
            </w:tcBorders>
            <w:vAlign w:val="center"/>
          </w:tcPr>
          <w:p w14:paraId="144DB70B">
            <w:pPr>
              <w:spacing w:line="300" w:lineRule="exact"/>
              <w:ind w:left="120" w:leftChars="50" w:firstLine="0" w:firstLineChars="0"/>
              <w:jc w:val="center"/>
              <w:rPr>
                <w:rFonts w:cs="Times New Roman"/>
                <w:snapToGrid w:val="0"/>
                <w:color w:val="000000"/>
                <w:kern w:val="0"/>
                <w:szCs w:val="22"/>
              </w:rPr>
            </w:pPr>
          </w:p>
        </w:tc>
      </w:tr>
      <w:tr w14:paraId="476B2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2AEED5D4">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2</w:t>
            </w:r>
          </w:p>
        </w:tc>
        <w:tc>
          <w:tcPr>
            <w:tcW w:w="991" w:type="dxa"/>
            <w:gridSpan w:val="4"/>
            <w:tcBorders>
              <w:top w:val="single" w:color="auto" w:sz="4" w:space="0"/>
              <w:left w:val="single" w:color="auto" w:sz="4" w:space="0"/>
              <w:bottom w:val="single" w:color="auto" w:sz="4" w:space="0"/>
              <w:right w:val="single" w:color="auto" w:sz="4" w:space="0"/>
            </w:tcBorders>
            <w:vAlign w:val="center"/>
          </w:tcPr>
          <w:p w14:paraId="63CCE957">
            <w:pPr>
              <w:spacing w:line="300" w:lineRule="exact"/>
              <w:ind w:left="-10" w:leftChars="-4" w:firstLine="0" w:firstLineChars="0"/>
              <w:jc w:val="center"/>
              <w:rPr>
                <w:rFonts w:cs="Times New Roman"/>
                <w:snapToGrid w:val="0"/>
                <w:color w:val="000000"/>
                <w:kern w:val="0"/>
                <w:szCs w:val="22"/>
              </w:rPr>
            </w:pPr>
          </w:p>
        </w:tc>
        <w:tc>
          <w:tcPr>
            <w:tcW w:w="567" w:type="dxa"/>
            <w:gridSpan w:val="3"/>
            <w:tcBorders>
              <w:top w:val="single" w:color="auto" w:sz="4" w:space="0"/>
              <w:left w:val="single" w:color="auto" w:sz="4" w:space="0"/>
              <w:bottom w:val="single" w:color="auto" w:sz="4" w:space="0"/>
              <w:right w:val="single" w:color="auto" w:sz="4" w:space="0"/>
            </w:tcBorders>
            <w:vAlign w:val="center"/>
          </w:tcPr>
          <w:p w14:paraId="51337515">
            <w:pPr>
              <w:spacing w:line="300" w:lineRule="exact"/>
              <w:ind w:left="-10" w:leftChars="-4" w:firstLine="0" w:firstLineChars="0"/>
              <w:jc w:val="center"/>
              <w:rPr>
                <w:rFonts w:cs="Times New Roman"/>
                <w:snapToGrid w:val="0"/>
                <w:color w:val="000000"/>
                <w:kern w:val="0"/>
                <w:szCs w:val="22"/>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20A386E0">
            <w:pPr>
              <w:spacing w:line="300" w:lineRule="exact"/>
              <w:ind w:left="-10" w:leftChars="-4" w:firstLine="0" w:firstLineChars="0"/>
              <w:jc w:val="center"/>
              <w:rPr>
                <w:rFonts w:cs="Times New Roman"/>
                <w:snapToGrid w:val="0"/>
                <w:color w:val="000000"/>
                <w:kern w:val="0"/>
                <w:szCs w:val="22"/>
              </w:rPr>
            </w:pPr>
          </w:p>
        </w:tc>
        <w:tc>
          <w:tcPr>
            <w:tcW w:w="861" w:type="dxa"/>
            <w:gridSpan w:val="2"/>
            <w:tcBorders>
              <w:top w:val="single" w:color="auto" w:sz="4" w:space="0"/>
              <w:left w:val="single" w:color="auto" w:sz="4" w:space="0"/>
              <w:bottom w:val="single" w:color="auto" w:sz="4" w:space="0"/>
              <w:right w:val="single" w:color="auto" w:sz="4" w:space="0"/>
            </w:tcBorders>
            <w:vAlign w:val="center"/>
          </w:tcPr>
          <w:p w14:paraId="7C537584">
            <w:pPr>
              <w:spacing w:line="300" w:lineRule="exact"/>
              <w:ind w:left="-10" w:leftChars="-4" w:firstLine="0" w:firstLineChars="0"/>
              <w:jc w:val="center"/>
              <w:rPr>
                <w:rFonts w:cs="Times New Roman"/>
                <w:snapToGrid w:val="0"/>
                <w:color w:val="000000"/>
                <w:kern w:val="0"/>
                <w:szCs w:val="22"/>
              </w:rPr>
            </w:pPr>
          </w:p>
        </w:tc>
        <w:tc>
          <w:tcPr>
            <w:tcW w:w="2570" w:type="dxa"/>
            <w:gridSpan w:val="7"/>
            <w:tcBorders>
              <w:top w:val="single" w:color="auto" w:sz="4" w:space="0"/>
              <w:left w:val="single" w:color="auto" w:sz="4" w:space="0"/>
              <w:bottom w:val="single" w:color="auto" w:sz="4" w:space="0"/>
              <w:right w:val="single" w:color="auto" w:sz="4" w:space="0"/>
            </w:tcBorders>
            <w:vAlign w:val="center"/>
          </w:tcPr>
          <w:p w14:paraId="2E0F0C67">
            <w:pPr>
              <w:spacing w:line="300" w:lineRule="exact"/>
              <w:ind w:left="-10" w:leftChars="-4" w:firstLine="0" w:firstLineChars="0"/>
              <w:jc w:val="center"/>
              <w:rPr>
                <w:rFonts w:cs="Times New Roman"/>
                <w:snapToGrid w:val="0"/>
                <w:color w:val="000000"/>
                <w:kern w:val="0"/>
                <w:szCs w:val="22"/>
              </w:rPr>
            </w:pPr>
          </w:p>
        </w:tc>
        <w:tc>
          <w:tcPr>
            <w:tcW w:w="1200" w:type="dxa"/>
            <w:gridSpan w:val="3"/>
            <w:tcBorders>
              <w:top w:val="single" w:color="auto" w:sz="4" w:space="0"/>
              <w:left w:val="single" w:color="auto" w:sz="4" w:space="0"/>
              <w:bottom w:val="single" w:color="auto" w:sz="4" w:space="0"/>
              <w:right w:val="single" w:color="auto" w:sz="4" w:space="0"/>
            </w:tcBorders>
            <w:vAlign w:val="center"/>
          </w:tcPr>
          <w:p w14:paraId="25FA2D2E">
            <w:pPr>
              <w:spacing w:line="300" w:lineRule="exact"/>
              <w:ind w:left="-10" w:leftChars="-4" w:firstLine="0" w:firstLineChars="0"/>
              <w:jc w:val="center"/>
              <w:rPr>
                <w:rFonts w:cs="Times New Roman"/>
                <w:snapToGrid w:val="0"/>
                <w:color w:val="000000"/>
                <w:kern w:val="0"/>
                <w:szCs w:val="22"/>
              </w:rPr>
            </w:pPr>
          </w:p>
        </w:tc>
        <w:tc>
          <w:tcPr>
            <w:tcW w:w="1540" w:type="dxa"/>
            <w:tcBorders>
              <w:top w:val="single" w:color="auto" w:sz="4" w:space="0"/>
              <w:left w:val="single" w:color="auto" w:sz="4" w:space="0"/>
              <w:bottom w:val="single" w:color="auto" w:sz="4" w:space="0"/>
              <w:right w:val="single" w:color="auto" w:sz="4" w:space="0"/>
            </w:tcBorders>
            <w:vAlign w:val="center"/>
          </w:tcPr>
          <w:p w14:paraId="66D426A6">
            <w:pPr>
              <w:spacing w:line="300" w:lineRule="exact"/>
              <w:ind w:left="-10" w:leftChars="-4" w:firstLine="0" w:firstLineChars="0"/>
              <w:jc w:val="center"/>
              <w:rPr>
                <w:rFonts w:cs="Times New Roman"/>
                <w:snapToGrid w:val="0"/>
                <w:color w:val="000000"/>
                <w:kern w:val="0"/>
                <w:szCs w:val="22"/>
              </w:rPr>
            </w:pPr>
          </w:p>
        </w:tc>
      </w:tr>
      <w:tr w14:paraId="03BD8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67E66193">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3</w:t>
            </w:r>
          </w:p>
        </w:tc>
        <w:tc>
          <w:tcPr>
            <w:tcW w:w="991" w:type="dxa"/>
            <w:gridSpan w:val="4"/>
            <w:tcBorders>
              <w:top w:val="single" w:color="auto" w:sz="4" w:space="0"/>
              <w:left w:val="single" w:color="auto" w:sz="4" w:space="0"/>
              <w:bottom w:val="single" w:color="auto" w:sz="4" w:space="0"/>
              <w:right w:val="single" w:color="auto" w:sz="4" w:space="0"/>
            </w:tcBorders>
            <w:vAlign w:val="center"/>
          </w:tcPr>
          <w:p w14:paraId="75534A38">
            <w:pPr>
              <w:spacing w:line="300" w:lineRule="exact"/>
              <w:ind w:left="-10" w:leftChars="-4" w:firstLine="0" w:firstLineChars="0"/>
              <w:jc w:val="center"/>
              <w:rPr>
                <w:rFonts w:cs="Times New Roman"/>
                <w:snapToGrid w:val="0"/>
                <w:color w:val="000000"/>
                <w:kern w:val="0"/>
                <w:szCs w:val="22"/>
              </w:rPr>
            </w:pPr>
          </w:p>
        </w:tc>
        <w:tc>
          <w:tcPr>
            <w:tcW w:w="567" w:type="dxa"/>
            <w:gridSpan w:val="3"/>
            <w:tcBorders>
              <w:top w:val="single" w:color="auto" w:sz="4" w:space="0"/>
              <w:left w:val="single" w:color="auto" w:sz="4" w:space="0"/>
              <w:bottom w:val="single" w:color="auto" w:sz="4" w:space="0"/>
              <w:right w:val="single" w:color="auto" w:sz="4" w:space="0"/>
            </w:tcBorders>
            <w:vAlign w:val="center"/>
          </w:tcPr>
          <w:p w14:paraId="037AA16A">
            <w:pPr>
              <w:spacing w:line="300" w:lineRule="exact"/>
              <w:ind w:left="-10" w:leftChars="-4" w:firstLine="0" w:firstLineChars="0"/>
              <w:jc w:val="center"/>
              <w:rPr>
                <w:rFonts w:cs="Times New Roman"/>
                <w:snapToGrid w:val="0"/>
                <w:color w:val="000000"/>
                <w:kern w:val="0"/>
                <w:szCs w:val="22"/>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56E4BEFA">
            <w:pPr>
              <w:spacing w:line="300" w:lineRule="exact"/>
              <w:ind w:left="-10" w:leftChars="-4" w:firstLine="0" w:firstLineChars="0"/>
              <w:jc w:val="center"/>
              <w:rPr>
                <w:rFonts w:cs="Times New Roman"/>
                <w:snapToGrid w:val="0"/>
                <w:color w:val="000000"/>
                <w:kern w:val="0"/>
                <w:szCs w:val="22"/>
              </w:rPr>
            </w:pPr>
          </w:p>
        </w:tc>
        <w:tc>
          <w:tcPr>
            <w:tcW w:w="861" w:type="dxa"/>
            <w:gridSpan w:val="2"/>
            <w:tcBorders>
              <w:top w:val="single" w:color="auto" w:sz="4" w:space="0"/>
              <w:left w:val="single" w:color="auto" w:sz="4" w:space="0"/>
              <w:bottom w:val="single" w:color="auto" w:sz="4" w:space="0"/>
              <w:right w:val="single" w:color="auto" w:sz="4" w:space="0"/>
            </w:tcBorders>
            <w:vAlign w:val="center"/>
          </w:tcPr>
          <w:p w14:paraId="0F076530">
            <w:pPr>
              <w:spacing w:line="300" w:lineRule="exact"/>
              <w:ind w:left="-10" w:leftChars="-4" w:firstLine="0" w:firstLineChars="0"/>
              <w:jc w:val="center"/>
              <w:rPr>
                <w:rFonts w:cs="Times New Roman"/>
                <w:snapToGrid w:val="0"/>
                <w:color w:val="000000"/>
                <w:kern w:val="0"/>
                <w:szCs w:val="22"/>
              </w:rPr>
            </w:pPr>
          </w:p>
        </w:tc>
        <w:tc>
          <w:tcPr>
            <w:tcW w:w="2570" w:type="dxa"/>
            <w:gridSpan w:val="7"/>
            <w:tcBorders>
              <w:top w:val="single" w:color="auto" w:sz="4" w:space="0"/>
              <w:left w:val="single" w:color="auto" w:sz="4" w:space="0"/>
              <w:bottom w:val="single" w:color="auto" w:sz="4" w:space="0"/>
              <w:right w:val="single" w:color="auto" w:sz="4" w:space="0"/>
            </w:tcBorders>
            <w:vAlign w:val="center"/>
          </w:tcPr>
          <w:p w14:paraId="1C68A86A">
            <w:pPr>
              <w:spacing w:line="300" w:lineRule="exact"/>
              <w:ind w:left="-10" w:leftChars="-4" w:firstLine="0" w:firstLineChars="0"/>
              <w:jc w:val="center"/>
              <w:rPr>
                <w:rFonts w:cs="Times New Roman"/>
                <w:snapToGrid w:val="0"/>
                <w:color w:val="000000"/>
                <w:kern w:val="0"/>
                <w:szCs w:val="22"/>
              </w:rPr>
            </w:pPr>
          </w:p>
        </w:tc>
        <w:tc>
          <w:tcPr>
            <w:tcW w:w="1200" w:type="dxa"/>
            <w:gridSpan w:val="3"/>
            <w:tcBorders>
              <w:top w:val="single" w:color="auto" w:sz="4" w:space="0"/>
              <w:left w:val="single" w:color="auto" w:sz="4" w:space="0"/>
              <w:bottom w:val="single" w:color="auto" w:sz="4" w:space="0"/>
              <w:right w:val="single" w:color="auto" w:sz="4" w:space="0"/>
            </w:tcBorders>
            <w:vAlign w:val="center"/>
          </w:tcPr>
          <w:p w14:paraId="02E7DB6F">
            <w:pPr>
              <w:spacing w:line="300" w:lineRule="exact"/>
              <w:ind w:left="-10" w:leftChars="-4" w:firstLine="0" w:firstLineChars="0"/>
              <w:jc w:val="center"/>
              <w:rPr>
                <w:rFonts w:cs="Times New Roman"/>
                <w:snapToGrid w:val="0"/>
                <w:color w:val="000000"/>
                <w:kern w:val="0"/>
                <w:szCs w:val="22"/>
              </w:rPr>
            </w:pPr>
          </w:p>
        </w:tc>
        <w:tc>
          <w:tcPr>
            <w:tcW w:w="1540" w:type="dxa"/>
            <w:tcBorders>
              <w:top w:val="single" w:color="auto" w:sz="4" w:space="0"/>
              <w:left w:val="single" w:color="auto" w:sz="4" w:space="0"/>
              <w:bottom w:val="single" w:color="auto" w:sz="4" w:space="0"/>
              <w:right w:val="single" w:color="auto" w:sz="4" w:space="0"/>
            </w:tcBorders>
            <w:vAlign w:val="center"/>
          </w:tcPr>
          <w:p w14:paraId="4CCC1850">
            <w:pPr>
              <w:spacing w:line="300" w:lineRule="exact"/>
              <w:ind w:left="-10" w:leftChars="-4" w:firstLine="0" w:firstLineChars="0"/>
              <w:jc w:val="center"/>
              <w:rPr>
                <w:rFonts w:cs="Times New Roman"/>
                <w:snapToGrid w:val="0"/>
                <w:color w:val="000000"/>
                <w:kern w:val="0"/>
                <w:szCs w:val="22"/>
              </w:rPr>
            </w:pPr>
          </w:p>
        </w:tc>
      </w:tr>
      <w:tr w14:paraId="1E4A0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7DC673C0">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4</w:t>
            </w:r>
          </w:p>
        </w:tc>
        <w:tc>
          <w:tcPr>
            <w:tcW w:w="991" w:type="dxa"/>
            <w:gridSpan w:val="4"/>
            <w:tcBorders>
              <w:top w:val="single" w:color="auto" w:sz="4" w:space="0"/>
              <w:left w:val="single" w:color="auto" w:sz="4" w:space="0"/>
              <w:bottom w:val="single" w:color="auto" w:sz="4" w:space="0"/>
              <w:right w:val="single" w:color="auto" w:sz="4" w:space="0"/>
            </w:tcBorders>
            <w:vAlign w:val="center"/>
          </w:tcPr>
          <w:p w14:paraId="239A9CC9">
            <w:pPr>
              <w:spacing w:line="300" w:lineRule="exact"/>
              <w:ind w:left="-10" w:leftChars="-4" w:firstLine="0" w:firstLineChars="0"/>
              <w:jc w:val="center"/>
              <w:rPr>
                <w:rFonts w:cs="Times New Roman"/>
                <w:snapToGrid w:val="0"/>
                <w:color w:val="000000"/>
                <w:kern w:val="0"/>
                <w:szCs w:val="22"/>
              </w:rPr>
            </w:pPr>
          </w:p>
        </w:tc>
        <w:tc>
          <w:tcPr>
            <w:tcW w:w="567" w:type="dxa"/>
            <w:gridSpan w:val="3"/>
            <w:tcBorders>
              <w:top w:val="single" w:color="auto" w:sz="4" w:space="0"/>
              <w:left w:val="single" w:color="auto" w:sz="4" w:space="0"/>
              <w:bottom w:val="single" w:color="auto" w:sz="4" w:space="0"/>
              <w:right w:val="single" w:color="auto" w:sz="4" w:space="0"/>
            </w:tcBorders>
            <w:vAlign w:val="center"/>
          </w:tcPr>
          <w:p w14:paraId="0A2FB2BC">
            <w:pPr>
              <w:spacing w:line="300" w:lineRule="exact"/>
              <w:ind w:left="-10" w:leftChars="-4" w:firstLine="0" w:firstLineChars="0"/>
              <w:jc w:val="center"/>
              <w:rPr>
                <w:rFonts w:cs="Times New Roman"/>
                <w:snapToGrid w:val="0"/>
                <w:color w:val="000000"/>
                <w:kern w:val="0"/>
                <w:szCs w:val="22"/>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4C1585E3">
            <w:pPr>
              <w:spacing w:line="300" w:lineRule="exact"/>
              <w:ind w:left="-10" w:leftChars="-4" w:firstLine="0" w:firstLineChars="0"/>
              <w:jc w:val="center"/>
              <w:rPr>
                <w:rFonts w:cs="Times New Roman"/>
                <w:snapToGrid w:val="0"/>
                <w:color w:val="000000"/>
                <w:kern w:val="0"/>
                <w:szCs w:val="22"/>
              </w:rPr>
            </w:pPr>
          </w:p>
        </w:tc>
        <w:tc>
          <w:tcPr>
            <w:tcW w:w="861" w:type="dxa"/>
            <w:gridSpan w:val="2"/>
            <w:tcBorders>
              <w:top w:val="single" w:color="auto" w:sz="4" w:space="0"/>
              <w:left w:val="single" w:color="auto" w:sz="4" w:space="0"/>
              <w:bottom w:val="single" w:color="auto" w:sz="4" w:space="0"/>
              <w:right w:val="single" w:color="auto" w:sz="4" w:space="0"/>
            </w:tcBorders>
            <w:vAlign w:val="center"/>
          </w:tcPr>
          <w:p w14:paraId="5ED25E6B">
            <w:pPr>
              <w:spacing w:line="300" w:lineRule="exact"/>
              <w:ind w:left="-10" w:leftChars="-4" w:firstLine="0" w:firstLineChars="0"/>
              <w:jc w:val="center"/>
              <w:rPr>
                <w:rFonts w:cs="Times New Roman"/>
                <w:snapToGrid w:val="0"/>
                <w:color w:val="000000"/>
                <w:kern w:val="0"/>
                <w:szCs w:val="22"/>
              </w:rPr>
            </w:pPr>
          </w:p>
        </w:tc>
        <w:tc>
          <w:tcPr>
            <w:tcW w:w="2570" w:type="dxa"/>
            <w:gridSpan w:val="7"/>
            <w:tcBorders>
              <w:top w:val="single" w:color="auto" w:sz="4" w:space="0"/>
              <w:left w:val="single" w:color="auto" w:sz="4" w:space="0"/>
              <w:bottom w:val="single" w:color="auto" w:sz="4" w:space="0"/>
              <w:right w:val="single" w:color="auto" w:sz="4" w:space="0"/>
            </w:tcBorders>
            <w:vAlign w:val="center"/>
          </w:tcPr>
          <w:p w14:paraId="2B73198D">
            <w:pPr>
              <w:spacing w:line="300" w:lineRule="exact"/>
              <w:ind w:left="-10" w:leftChars="-4" w:firstLine="0" w:firstLineChars="0"/>
              <w:jc w:val="center"/>
              <w:rPr>
                <w:rFonts w:cs="Times New Roman"/>
                <w:snapToGrid w:val="0"/>
                <w:color w:val="000000"/>
                <w:kern w:val="0"/>
                <w:szCs w:val="22"/>
              </w:rPr>
            </w:pPr>
          </w:p>
        </w:tc>
        <w:tc>
          <w:tcPr>
            <w:tcW w:w="1200" w:type="dxa"/>
            <w:gridSpan w:val="3"/>
            <w:tcBorders>
              <w:top w:val="single" w:color="auto" w:sz="4" w:space="0"/>
              <w:left w:val="single" w:color="auto" w:sz="4" w:space="0"/>
              <w:bottom w:val="single" w:color="auto" w:sz="4" w:space="0"/>
              <w:right w:val="single" w:color="auto" w:sz="4" w:space="0"/>
            </w:tcBorders>
            <w:vAlign w:val="center"/>
          </w:tcPr>
          <w:p w14:paraId="0D58BB7A">
            <w:pPr>
              <w:spacing w:line="300" w:lineRule="exact"/>
              <w:ind w:left="-10" w:leftChars="-4" w:firstLine="0" w:firstLineChars="0"/>
              <w:jc w:val="center"/>
              <w:rPr>
                <w:rFonts w:cs="Times New Roman"/>
                <w:snapToGrid w:val="0"/>
                <w:color w:val="000000"/>
                <w:kern w:val="0"/>
                <w:szCs w:val="22"/>
              </w:rPr>
            </w:pPr>
          </w:p>
        </w:tc>
        <w:tc>
          <w:tcPr>
            <w:tcW w:w="1540" w:type="dxa"/>
            <w:tcBorders>
              <w:top w:val="single" w:color="auto" w:sz="4" w:space="0"/>
              <w:left w:val="single" w:color="auto" w:sz="4" w:space="0"/>
              <w:bottom w:val="single" w:color="auto" w:sz="4" w:space="0"/>
              <w:right w:val="single" w:color="auto" w:sz="4" w:space="0"/>
            </w:tcBorders>
            <w:vAlign w:val="center"/>
          </w:tcPr>
          <w:p w14:paraId="118EF90D">
            <w:pPr>
              <w:spacing w:line="300" w:lineRule="exact"/>
              <w:ind w:left="-10" w:leftChars="-4" w:firstLine="0" w:firstLineChars="0"/>
              <w:jc w:val="center"/>
              <w:rPr>
                <w:rFonts w:cs="Times New Roman"/>
                <w:snapToGrid w:val="0"/>
                <w:color w:val="000000"/>
                <w:kern w:val="0"/>
                <w:szCs w:val="22"/>
              </w:rPr>
            </w:pPr>
          </w:p>
        </w:tc>
      </w:tr>
      <w:tr w14:paraId="7D313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4"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14:paraId="313C5728">
            <w:pPr>
              <w:spacing w:line="300" w:lineRule="exact"/>
              <w:ind w:left="-10" w:leftChars="-4" w:firstLine="0" w:firstLineChars="0"/>
              <w:jc w:val="center"/>
              <w:rPr>
                <w:rFonts w:cs="Times New Roman"/>
                <w:snapToGrid w:val="0"/>
                <w:color w:val="000000"/>
                <w:kern w:val="0"/>
                <w:szCs w:val="22"/>
              </w:rPr>
            </w:pPr>
            <w:r>
              <w:rPr>
                <w:rFonts w:cs="Times New Roman"/>
                <w:snapToGrid w:val="0"/>
                <w:color w:val="000000"/>
                <w:kern w:val="0"/>
                <w:szCs w:val="22"/>
              </w:rPr>
              <w:t>…</w:t>
            </w:r>
          </w:p>
        </w:tc>
        <w:tc>
          <w:tcPr>
            <w:tcW w:w="991" w:type="dxa"/>
            <w:gridSpan w:val="4"/>
            <w:tcBorders>
              <w:top w:val="single" w:color="auto" w:sz="4" w:space="0"/>
              <w:left w:val="single" w:color="auto" w:sz="4" w:space="0"/>
              <w:bottom w:val="single" w:color="auto" w:sz="4" w:space="0"/>
              <w:right w:val="single" w:color="auto" w:sz="4" w:space="0"/>
            </w:tcBorders>
            <w:vAlign w:val="center"/>
          </w:tcPr>
          <w:p w14:paraId="561C3B70">
            <w:pPr>
              <w:spacing w:line="300" w:lineRule="exact"/>
              <w:ind w:left="-10" w:leftChars="-4" w:firstLine="0" w:firstLineChars="0"/>
              <w:jc w:val="center"/>
              <w:rPr>
                <w:rFonts w:cs="Times New Roman"/>
                <w:snapToGrid w:val="0"/>
                <w:color w:val="000000"/>
                <w:kern w:val="0"/>
                <w:szCs w:val="22"/>
              </w:rPr>
            </w:pPr>
          </w:p>
        </w:tc>
        <w:tc>
          <w:tcPr>
            <w:tcW w:w="567" w:type="dxa"/>
            <w:gridSpan w:val="3"/>
            <w:tcBorders>
              <w:top w:val="single" w:color="auto" w:sz="4" w:space="0"/>
              <w:left w:val="single" w:color="auto" w:sz="4" w:space="0"/>
              <w:bottom w:val="single" w:color="auto" w:sz="4" w:space="0"/>
              <w:right w:val="single" w:color="auto" w:sz="4" w:space="0"/>
            </w:tcBorders>
            <w:vAlign w:val="center"/>
          </w:tcPr>
          <w:p w14:paraId="76A57F57">
            <w:pPr>
              <w:spacing w:line="300" w:lineRule="exact"/>
              <w:ind w:left="-10" w:leftChars="-4" w:firstLine="0" w:firstLineChars="0"/>
              <w:jc w:val="center"/>
              <w:rPr>
                <w:rFonts w:cs="Times New Roman"/>
                <w:snapToGrid w:val="0"/>
                <w:color w:val="000000"/>
                <w:kern w:val="0"/>
                <w:szCs w:val="22"/>
              </w:rPr>
            </w:pP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1B91C533">
            <w:pPr>
              <w:spacing w:line="300" w:lineRule="exact"/>
              <w:ind w:left="-10" w:leftChars="-4" w:firstLine="0" w:firstLineChars="0"/>
              <w:jc w:val="center"/>
              <w:rPr>
                <w:rFonts w:cs="Times New Roman"/>
                <w:snapToGrid w:val="0"/>
                <w:color w:val="000000"/>
                <w:kern w:val="0"/>
                <w:szCs w:val="22"/>
              </w:rPr>
            </w:pPr>
          </w:p>
        </w:tc>
        <w:tc>
          <w:tcPr>
            <w:tcW w:w="861" w:type="dxa"/>
            <w:gridSpan w:val="2"/>
            <w:tcBorders>
              <w:top w:val="single" w:color="auto" w:sz="4" w:space="0"/>
              <w:left w:val="single" w:color="auto" w:sz="4" w:space="0"/>
              <w:bottom w:val="single" w:color="auto" w:sz="4" w:space="0"/>
              <w:right w:val="single" w:color="auto" w:sz="4" w:space="0"/>
            </w:tcBorders>
            <w:vAlign w:val="center"/>
          </w:tcPr>
          <w:p w14:paraId="28F93268">
            <w:pPr>
              <w:spacing w:line="300" w:lineRule="exact"/>
              <w:ind w:left="-10" w:leftChars="-4" w:firstLine="0" w:firstLineChars="0"/>
              <w:jc w:val="center"/>
              <w:rPr>
                <w:rFonts w:cs="Times New Roman"/>
                <w:snapToGrid w:val="0"/>
                <w:color w:val="000000"/>
                <w:kern w:val="0"/>
                <w:szCs w:val="22"/>
              </w:rPr>
            </w:pPr>
          </w:p>
        </w:tc>
        <w:tc>
          <w:tcPr>
            <w:tcW w:w="2570" w:type="dxa"/>
            <w:gridSpan w:val="7"/>
            <w:tcBorders>
              <w:top w:val="single" w:color="auto" w:sz="4" w:space="0"/>
              <w:left w:val="single" w:color="auto" w:sz="4" w:space="0"/>
              <w:bottom w:val="single" w:color="auto" w:sz="4" w:space="0"/>
              <w:right w:val="single" w:color="auto" w:sz="4" w:space="0"/>
            </w:tcBorders>
            <w:vAlign w:val="center"/>
          </w:tcPr>
          <w:p w14:paraId="63683C95">
            <w:pPr>
              <w:spacing w:line="300" w:lineRule="exact"/>
              <w:ind w:left="-10" w:leftChars="-4" w:firstLine="0" w:firstLineChars="0"/>
              <w:jc w:val="center"/>
              <w:rPr>
                <w:rFonts w:cs="Times New Roman"/>
                <w:snapToGrid w:val="0"/>
                <w:color w:val="000000"/>
                <w:kern w:val="0"/>
                <w:szCs w:val="22"/>
              </w:rPr>
            </w:pPr>
          </w:p>
        </w:tc>
        <w:tc>
          <w:tcPr>
            <w:tcW w:w="1200" w:type="dxa"/>
            <w:gridSpan w:val="3"/>
            <w:tcBorders>
              <w:top w:val="single" w:color="auto" w:sz="4" w:space="0"/>
              <w:left w:val="single" w:color="auto" w:sz="4" w:space="0"/>
              <w:bottom w:val="single" w:color="auto" w:sz="4" w:space="0"/>
              <w:right w:val="single" w:color="auto" w:sz="4" w:space="0"/>
            </w:tcBorders>
            <w:vAlign w:val="center"/>
          </w:tcPr>
          <w:p w14:paraId="376D4A01">
            <w:pPr>
              <w:spacing w:line="300" w:lineRule="exact"/>
              <w:ind w:left="-10" w:leftChars="-4" w:firstLine="0" w:firstLineChars="0"/>
              <w:jc w:val="center"/>
              <w:rPr>
                <w:rFonts w:cs="Times New Roman"/>
                <w:snapToGrid w:val="0"/>
                <w:color w:val="000000"/>
                <w:kern w:val="0"/>
                <w:szCs w:val="22"/>
              </w:rPr>
            </w:pPr>
          </w:p>
        </w:tc>
        <w:tc>
          <w:tcPr>
            <w:tcW w:w="1540" w:type="dxa"/>
            <w:tcBorders>
              <w:top w:val="single" w:color="auto" w:sz="4" w:space="0"/>
              <w:left w:val="single" w:color="auto" w:sz="4" w:space="0"/>
              <w:bottom w:val="single" w:color="auto" w:sz="4" w:space="0"/>
              <w:right w:val="single" w:color="auto" w:sz="4" w:space="0"/>
            </w:tcBorders>
            <w:vAlign w:val="center"/>
          </w:tcPr>
          <w:p w14:paraId="6D601F1B">
            <w:pPr>
              <w:spacing w:line="300" w:lineRule="exact"/>
              <w:ind w:left="-10" w:leftChars="-4" w:firstLine="0" w:firstLineChars="0"/>
              <w:jc w:val="center"/>
              <w:rPr>
                <w:rFonts w:cs="Times New Roman"/>
                <w:snapToGrid w:val="0"/>
                <w:color w:val="000000"/>
                <w:kern w:val="0"/>
                <w:szCs w:val="22"/>
              </w:rPr>
            </w:pPr>
          </w:p>
        </w:tc>
      </w:tr>
      <w:tr w14:paraId="5B1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51" w:hRule="atLeas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0D521528">
            <w:pPr>
              <w:spacing w:line="300" w:lineRule="exact"/>
              <w:ind w:firstLine="0" w:firstLineChars="0"/>
              <w:jc w:val="center"/>
              <w:rPr>
                <w:rFonts w:cs="Times New Roman"/>
                <w:snapToGrid w:val="0"/>
                <w:color w:val="000000"/>
                <w:kern w:val="0"/>
                <w:szCs w:val="22"/>
              </w:rPr>
            </w:pPr>
            <w:r>
              <w:rPr>
                <w:rFonts w:hint="eastAsia" w:cs="Times New Roman"/>
                <w:b/>
                <w:bCs/>
                <w:snapToGrid w:val="0"/>
                <w:kern w:val="0"/>
                <w:szCs w:val="22"/>
              </w:rPr>
              <w:t>五</w:t>
            </w:r>
            <w:r>
              <w:rPr>
                <w:rFonts w:cs="Times New Roman"/>
                <w:b/>
                <w:bCs/>
                <w:snapToGrid w:val="0"/>
                <w:kern w:val="0"/>
                <w:szCs w:val="22"/>
              </w:rPr>
              <w:t>、</w:t>
            </w:r>
            <w:r>
              <w:rPr>
                <w:rFonts w:hint="eastAsia" w:cs="Times New Roman"/>
                <w:b/>
                <w:bCs/>
                <w:snapToGrid w:val="0"/>
                <w:kern w:val="0"/>
                <w:szCs w:val="22"/>
              </w:rPr>
              <w:t>管理平台信息</w:t>
            </w:r>
          </w:p>
        </w:tc>
      </w:tr>
      <w:tr w14:paraId="7B1A9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2D930CDA">
            <w:pPr>
              <w:spacing w:line="300" w:lineRule="exact"/>
              <w:ind w:firstLine="0" w:firstLineChars="0"/>
              <w:jc w:val="center"/>
              <w:rPr>
                <w:rFonts w:cs="Times New Roman"/>
                <w:snapToGrid w:val="0"/>
                <w:kern w:val="0"/>
                <w:szCs w:val="22"/>
              </w:rPr>
            </w:pPr>
            <w:r>
              <w:rPr>
                <w:rFonts w:hint="eastAsia" w:cs="Times New Roman"/>
                <w:snapToGrid w:val="0"/>
                <w:kern w:val="0"/>
                <w:szCs w:val="22"/>
              </w:rPr>
              <w:t>平台名称</w:t>
            </w: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31AEFA59">
            <w:pPr>
              <w:spacing w:line="300" w:lineRule="exact"/>
              <w:ind w:firstLine="0" w:firstLineChars="0"/>
              <w:jc w:val="center"/>
              <w:rPr>
                <w:rFonts w:cs="Times New Roman"/>
                <w:snapToGrid w:val="0"/>
                <w:kern w:val="0"/>
                <w:szCs w:val="22"/>
              </w:rPr>
            </w:pPr>
          </w:p>
        </w:tc>
        <w:tc>
          <w:tcPr>
            <w:tcW w:w="3786" w:type="dxa"/>
            <w:gridSpan w:val="10"/>
            <w:tcBorders>
              <w:top w:val="single" w:color="auto" w:sz="4" w:space="0"/>
              <w:left w:val="single" w:color="auto" w:sz="4" w:space="0"/>
              <w:bottom w:val="single" w:color="auto" w:sz="4" w:space="0"/>
              <w:right w:val="single" w:color="auto" w:sz="4" w:space="0"/>
            </w:tcBorders>
            <w:vAlign w:val="center"/>
          </w:tcPr>
          <w:p w14:paraId="68B1F3EE">
            <w:pPr>
              <w:spacing w:line="300" w:lineRule="exact"/>
              <w:ind w:firstLine="0" w:firstLineChars="0"/>
              <w:jc w:val="center"/>
              <w:rPr>
                <w:rFonts w:cs="Times New Roman"/>
                <w:snapToGrid w:val="0"/>
                <w:kern w:val="0"/>
                <w:szCs w:val="22"/>
              </w:rPr>
            </w:pPr>
            <w:r>
              <w:rPr>
                <w:rFonts w:hint="eastAsia" w:cs="Times New Roman"/>
                <w:snapToGrid w:val="0"/>
                <w:kern w:val="0"/>
                <w:szCs w:val="22"/>
              </w:rPr>
              <w:t>软件版本号</w:t>
            </w:r>
          </w:p>
        </w:tc>
        <w:tc>
          <w:tcPr>
            <w:tcW w:w="3083" w:type="dxa"/>
            <w:gridSpan w:val="6"/>
            <w:tcBorders>
              <w:top w:val="single" w:color="auto" w:sz="4" w:space="0"/>
              <w:left w:val="single" w:color="auto" w:sz="4" w:space="0"/>
              <w:bottom w:val="single" w:color="auto" w:sz="4" w:space="0"/>
              <w:right w:val="single" w:color="auto" w:sz="4" w:space="0"/>
            </w:tcBorders>
            <w:vAlign w:val="center"/>
          </w:tcPr>
          <w:p w14:paraId="260A18BC">
            <w:pPr>
              <w:spacing w:line="300" w:lineRule="exact"/>
              <w:ind w:firstLine="0" w:firstLineChars="0"/>
              <w:jc w:val="center"/>
              <w:rPr>
                <w:rFonts w:cs="Times New Roman"/>
                <w:snapToGrid w:val="0"/>
                <w:kern w:val="0"/>
                <w:szCs w:val="22"/>
              </w:rPr>
            </w:pPr>
          </w:p>
        </w:tc>
      </w:tr>
      <w:tr w14:paraId="5FC39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6F6BA6EC">
            <w:pPr>
              <w:spacing w:line="300" w:lineRule="exact"/>
              <w:ind w:firstLine="0" w:firstLineChars="0"/>
              <w:jc w:val="center"/>
              <w:rPr>
                <w:rFonts w:cs="Times New Roman"/>
                <w:snapToGrid w:val="0"/>
                <w:kern w:val="0"/>
                <w:szCs w:val="22"/>
              </w:rPr>
            </w:pPr>
            <w:r>
              <w:rPr>
                <w:rFonts w:hint="eastAsia" w:cs="Times New Roman"/>
                <w:snapToGrid w:val="0"/>
                <w:kern w:val="0"/>
                <w:szCs w:val="22"/>
              </w:rPr>
              <w:t>平台开发</w:t>
            </w:r>
          </w:p>
          <w:p w14:paraId="190282D4">
            <w:pPr>
              <w:spacing w:line="300" w:lineRule="exact"/>
              <w:ind w:firstLine="0" w:firstLineChars="0"/>
              <w:jc w:val="center"/>
              <w:rPr>
                <w:rFonts w:cs="Times New Roman"/>
                <w:snapToGrid w:val="0"/>
                <w:kern w:val="0"/>
                <w:szCs w:val="22"/>
              </w:rPr>
            </w:pPr>
            <w:r>
              <w:rPr>
                <w:rFonts w:hint="eastAsia" w:cs="Times New Roman"/>
                <w:snapToGrid w:val="0"/>
                <w:kern w:val="0"/>
                <w:szCs w:val="22"/>
              </w:rPr>
              <w:t>公司</w:t>
            </w: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038509F4">
            <w:pPr>
              <w:spacing w:line="300" w:lineRule="exact"/>
              <w:ind w:firstLine="0" w:firstLineChars="0"/>
              <w:jc w:val="center"/>
              <w:rPr>
                <w:rFonts w:cs="Times New Roman"/>
                <w:snapToGrid w:val="0"/>
                <w:kern w:val="0"/>
                <w:szCs w:val="22"/>
              </w:rPr>
            </w:pPr>
          </w:p>
        </w:tc>
        <w:tc>
          <w:tcPr>
            <w:tcW w:w="3786" w:type="dxa"/>
            <w:gridSpan w:val="10"/>
            <w:tcBorders>
              <w:top w:val="single" w:color="auto" w:sz="4" w:space="0"/>
              <w:left w:val="single" w:color="auto" w:sz="4" w:space="0"/>
              <w:bottom w:val="single" w:color="auto" w:sz="4" w:space="0"/>
              <w:right w:val="single" w:color="auto" w:sz="4" w:space="0"/>
            </w:tcBorders>
            <w:vAlign w:val="center"/>
          </w:tcPr>
          <w:p w14:paraId="46D9AF99">
            <w:pPr>
              <w:spacing w:line="300" w:lineRule="exact"/>
              <w:ind w:firstLine="0" w:firstLineChars="0"/>
              <w:jc w:val="center"/>
              <w:rPr>
                <w:rFonts w:cs="Times New Roman"/>
                <w:snapToGrid w:val="0"/>
                <w:kern w:val="0"/>
                <w:szCs w:val="22"/>
              </w:rPr>
            </w:pPr>
            <w:r>
              <w:rPr>
                <w:rFonts w:hint="eastAsia" w:cs="Times New Roman"/>
                <w:snapToGrid w:val="0"/>
                <w:kern w:val="0"/>
                <w:szCs w:val="22"/>
              </w:rPr>
              <w:t>是否国产</w:t>
            </w:r>
          </w:p>
          <w:p w14:paraId="32D6D482">
            <w:pPr>
              <w:spacing w:line="300" w:lineRule="exact"/>
              <w:ind w:firstLine="0" w:firstLineChars="0"/>
              <w:jc w:val="center"/>
              <w:rPr>
                <w:rFonts w:cs="Times New Roman"/>
                <w:snapToGrid w:val="0"/>
                <w:kern w:val="0"/>
                <w:szCs w:val="22"/>
              </w:rPr>
            </w:pPr>
            <w:r>
              <w:rPr>
                <w:rFonts w:hint="eastAsia" w:cs="Times New Roman"/>
                <w:snapToGrid w:val="0"/>
                <w:kern w:val="0"/>
                <w:szCs w:val="22"/>
              </w:rPr>
              <w:t>适配</w:t>
            </w:r>
          </w:p>
        </w:tc>
        <w:tc>
          <w:tcPr>
            <w:tcW w:w="3083" w:type="dxa"/>
            <w:gridSpan w:val="6"/>
            <w:tcBorders>
              <w:top w:val="single" w:color="auto" w:sz="4" w:space="0"/>
              <w:left w:val="single" w:color="auto" w:sz="4" w:space="0"/>
              <w:bottom w:val="single" w:color="auto" w:sz="4" w:space="0"/>
              <w:right w:val="single" w:color="auto" w:sz="4" w:space="0"/>
            </w:tcBorders>
            <w:vAlign w:val="center"/>
          </w:tcPr>
          <w:p w14:paraId="1347D77F">
            <w:pPr>
              <w:spacing w:line="300" w:lineRule="exact"/>
              <w:ind w:firstLine="0" w:firstLineChars="0"/>
              <w:jc w:val="center"/>
              <w:rPr>
                <w:rFonts w:cs="Times New Roman"/>
                <w:snapToGrid w:val="0"/>
                <w:kern w:val="0"/>
                <w:szCs w:val="22"/>
              </w:rPr>
            </w:pPr>
            <w:r>
              <w:rPr>
                <w:rFonts w:hint="eastAsia" w:cs="Times New Roman"/>
                <w:snapToGrid w:val="0"/>
                <w:kern w:val="0"/>
                <w:szCs w:val="22"/>
              </w:rPr>
              <w:t>□是   □否</w:t>
            </w:r>
          </w:p>
        </w:tc>
      </w:tr>
      <w:tr w14:paraId="6A234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1C9FE441">
            <w:pPr>
              <w:spacing w:line="300" w:lineRule="exact"/>
              <w:ind w:firstLine="0" w:firstLineChars="0"/>
              <w:jc w:val="center"/>
              <w:rPr>
                <w:rFonts w:cs="Times New Roman"/>
                <w:snapToGrid w:val="0"/>
                <w:kern w:val="0"/>
                <w:szCs w:val="22"/>
              </w:rPr>
            </w:pPr>
            <w:r>
              <w:rPr>
                <w:rFonts w:hint="eastAsia" w:cs="Times New Roman"/>
                <w:snapToGrid w:val="0"/>
                <w:kern w:val="0"/>
                <w:szCs w:val="22"/>
              </w:rPr>
              <w:t>数据存储</w:t>
            </w:r>
          </w:p>
          <w:p w14:paraId="53DD1CB0">
            <w:pPr>
              <w:spacing w:line="300" w:lineRule="exact"/>
              <w:ind w:firstLine="0" w:firstLineChars="0"/>
              <w:jc w:val="center"/>
              <w:rPr>
                <w:rFonts w:cs="Times New Roman"/>
                <w:snapToGrid w:val="0"/>
                <w:kern w:val="0"/>
                <w:szCs w:val="22"/>
              </w:rPr>
            </w:pPr>
            <w:r>
              <w:rPr>
                <w:rFonts w:hint="eastAsia" w:cs="Times New Roman"/>
                <w:snapToGrid w:val="0"/>
                <w:kern w:val="0"/>
                <w:szCs w:val="22"/>
              </w:rPr>
              <w:t>地点</w:t>
            </w: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60FDEF12">
            <w:pPr>
              <w:spacing w:line="300" w:lineRule="exact"/>
              <w:ind w:firstLine="0" w:firstLineChars="0"/>
              <w:jc w:val="center"/>
              <w:rPr>
                <w:rFonts w:cs="Times New Roman"/>
                <w:snapToGrid w:val="0"/>
                <w:kern w:val="0"/>
                <w:szCs w:val="22"/>
              </w:rPr>
            </w:pPr>
          </w:p>
        </w:tc>
        <w:tc>
          <w:tcPr>
            <w:tcW w:w="3786" w:type="dxa"/>
            <w:gridSpan w:val="10"/>
            <w:tcBorders>
              <w:top w:val="single" w:color="auto" w:sz="4" w:space="0"/>
              <w:left w:val="single" w:color="auto" w:sz="4" w:space="0"/>
              <w:bottom w:val="single" w:color="auto" w:sz="4" w:space="0"/>
              <w:right w:val="single" w:color="auto" w:sz="4" w:space="0"/>
            </w:tcBorders>
            <w:vAlign w:val="center"/>
          </w:tcPr>
          <w:p w14:paraId="197D2C58">
            <w:pPr>
              <w:spacing w:line="300" w:lineRule="exact"/>
              <w:ind w:firstLine="0" w:firstLineChars="0"/>
              <w:jc w:val="center"/>
              <w:rPr>
                <w:rFonts w:cs="Times New Roman"/>
                <w:snapToGrid w:val="0"/>
                <w:kern w:val="0"/>
                <w:szCs w:val="22"/>
              </w:rPr>
            </w:pPr>
            <w:r>
              <w:rPr>
                <w:rFonts w:hint="eastAsia" w:cs="Times New Roman"/>
                <w:snapToGrid w:val="0"/>
                <w:kern w:val="0"/>
                <w:szCs w:val="22"/>
              </w:rPr>
              <w:t>数据接口</w:t>
            </w:r>
          </w:p>
          <w:p w14:paraId="6730FBD4">
            <w:pPr>
              <w:spacing w:line="300" w:lineRule="exact"/>
              <w:ind w:firstLine="0" w:firstLineChars="0"/>
              <w:jc w:val="center"/>
              <w:rPr>
                <w:rFonts w:cs="Times New Roman"/>
                <w:snapToGrid w:val="0"/>
                <w:kern w:val="0"/>
                <w:szCs w:val="22"/>
              </w:rPr>
            </w:pPr>
            <w:r>
              <w:rPr>
                <w:rFonts w:hint="eastAsia" w:cs="Times New Roman"/>
                <w:snapToGrid w:val="0"/>
                <w:kern w:val="0"/>
                <w:szCs w:val="22"/>
              </w:rPr>
              <w:t>开放情况</w:t>
            </w:r>
          </w:p>
        </w:tc>
        <w:tc>
          <w:tcPr>
            <w:tcW w:w="3083" w:type="dxa"/>
            <w:gridSpan w:val="6"/>
            <w:tcBorders>
              <w:top w:val="single" w:color="auto" w:sz="4" w:space="0"/>
              <w:left w:val="single" w:color="auto" w:sz="4" w:space="0"/>
              <w:bottom w:val="single" w:color="auto" w:sz="4" w:space="0"/>
              <w:right w:val="single" w:color="auto" w:sz="4" w:space="0"/>
            </w:tcBorders>
            <w:vAlign w:val="center"/>
          </w:tcPr>
          <w:p w14:paraId="10E53635">
            <w:pPr>
              <w:spacing w:line="300" w:lineRule="exact"/>
              <w:ind w:firstLine="0" w:firstLineChars="0"/>
              <w:jc w:val="center"/>
              <w:rPr>
                <w:rFonts w:cs="Times New Roman"/>
                <w:snapToGrid w:val="0"/>
                <w:kern w:val="0"/>
                <w:szCs w:val="22"/>
              </w:rPr>
            </w:pPr>
          </w:p>
        </w:tc>
      </w:tr>
      <w:tr w14:paraId="115A9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6910E1B5">
            <w:pPr>
              <w:spacing w:line="300" w:lineRule="exact"/>
              <w:ind w:firstLine="0" w:firstLineChars="0"/>
              <w:jc w:val="center"/>
              <w:rPr>
                <w:rFonts w:cs="Times New Roman"/>
                <w:snapToGrid w:val="0"/>
                <w:kern w:val="0"/>
                <w:szCs w:val="22"/>
              </w:rPr>
            </w:pPr>
            <w:r>
              <w:rPr>
                <w:rFonts w:hint="eastAsia" w:cs="Times New Roman"/>
                <w:snapToGrid w:val="0"/>
                <w:kern w:val="0"/>
                <w:szCs w:val="22"/>
              </w:rPr>
              <w:t>人工智能</w:t>
            </w:r>
          </w:p>
          <w:p w14:paraId="7F32292C">
            <w:pPr>
              <w:spacing w:line="300" w:lineRule="exact"/>
              <w:ind w:firstLine="0" w:firstLineChars="0"/>
              <w:jc w:val="center"/>
              <w:rPr>
                <w:rFonts w:cs="Times New Roman"/>
                <w:snapToGrid w:val="0"/>
                <w:kern w:val="0"/>
                <w:szCs w:val="22"/>
              </w:rPr>
            </w:pPr>
            <w:r>
              <w:rPr>
                <w:rFonts w:hint="eastAsia" w:cs="Times New Roman"/>
                <w:snapToGrid w:val="0"/>
                <w:kern w:val="0"/>
                <w:szCs w:val="22"/>
              </w:rPr>
              <w:t>应用情况</w:t>
            </w:r>
          </w:p>
        </w:tc>
        <w:tc>
          <w:tcPr>
            <w:tcW w:w="7865" w:type="dxa"/>
            <w:gridSpan w:val="20"/>
            <w:tcBorders>
              <w:top w:val="single" w:color="auto" w:sz="4" w:space="0"/>
              <w:left w:val="single" w:color="auto" w:sz="4" w:space="0"/>
              <w:bottom w:val="single" w:color="auto" w:sz="4" w:space="0"/>
              <w:right w:val="single" w:color="auto" w:sz="4" w:space="0"/>
            </w:tcBorders>
            <w:vAlign w:val="center"/>
          </w:tcPr>
          <w:p w14:paraId="0C16A1EA">
            <w:pPr>
              <w:spacing w:line="300" w:lineRule="exact"/>
              <w:ind w:firstLine="0" w:firstLineChars="0"/>
              <w:jc w:val="center"/>
              <w:rPr>
                <w:rFonts w:cs="Times New Roman"/>
                <w:snapToGrid w:val="0"/>
                <w:kern w:val="0"/>
                <w:szCs w:val="22"/>
              </w:rPr>
            </w:pPr>
          </w:p>
        </w:tc>
      </w:tr>
      <w:tr w14:paraId="3CA53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vMerge w:val="restart"/>
            <w:tcBorders>
              <w:top w:val="single" w:color="auto" w:sz="4" w:space="0"/>
              <w:left w:val="single" w:color="auto" w:sz="4" w:space="0"/>
              <w:bottom w:val="single" w:color="auto" w:sz="4" w:space="0"/>
              <w:right w:val="single" w:color="auto" w:sz="4" w:space="0"/>
            </w:tcBorders>
            <w:vAlign w:val="center"/>
          </w:tcPr>
          <w:p w14:paraId="6B1D95E2">
            <w:pPr>
              <w:spacing w:line="300" w:lineRule="exact"/>
              <w:ind w:firstLine="0" w:firstLineChars="0"/>
              <w:jc w:val="center"/>
              <w:rPr>
                <w:rFonts w:cs="Times New Roman"/>
                <w:snapToGrid w:val="0"/>
                <w:color w:val="000000"/>
                <w:kern w:val="0"/>
                <w:szCs w:val="22"/>
              </w:rPr>
            </w:pPr>
            <w:r>
              <w:rPr>
                <w:rFonts w:hint="eastAsia" w:cs="Times New Roman"/>
                <w:snapToGrid w:val="0"/>
                <w:kern w:val="0"/>
                <w:szCs w:val="22"/>
              </w:rPr>
              <w:t>信息系统网络安全制度落实情况</w:t>
            </w: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453FD491">
            <w:pPr>
              <w:spacing w:line="300" w:lineRule="exact"/>
              <w:ind w:firstLine="0" w:firstLineChars="0"/>
              <w:jc w:val="center"/>
            </w:pPr>
            <w:r>
              <w:rPr>
                <w:rFonts w:hint="eastAsia" w:cs="Times New Roman"/>
                <w:snapToGrid w:val="0"/>
                <w:kern w:val="0"/>
                <w:szCs w:val="22"/>
              </w:rPr>
              <w:t>是否开展信息系统网络安全等级保护定级备案</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7F02B6D0">
            <w:pPr>
              <w:spacing w:line="300" w:lineRule="exact"/>
              <w:ind w:firstLine="0" w:firstLineChars="0"/>
              <w:jc w:val="center"/>
              <w:rPr>
                <w:rFonts w:cs="Times New Roman"/>
                <w:snapToGrid w:val="0"/>
                <w:kern w:val="0"/>
                <w:szCs w:val="22"/>
              </w:rPr>
            </w:pPr>
            <w:r>
              <w:rPr>
                <w:rFonts w:hint="eastAsia" w:cs="Times New Roman"/>
                <w:snapToGrid w:val="0"/>
                <w:kern w:val="0"/>
                <w:szCs w:val="22"/>
              </w:rPr>
              <w:t>□是   □否</w:t>
            </w:r>
          </w:p>
          <w:p w14:paraId="27E006A0">
            <w:pPr>
              <w:spacing w:line="300" w:lineRule="exact"/>
              <w:ind w:firstLine="0" w:firstLineChars="0"/>
              <w:jc w:val="center"/>
            </w:pPr>
            <w:r>
              <w:rPr>
                <w:rFonts w:hint="eastAsia" w:cs="Times New Roman"/>
                <w:snapToGrid w:val="0"/>
                <w:kern w:val="0"/>
                <w:szCs w:val="22"/>
              </w:rPr>
              <w:t>如是，提供信息系统等级保护定级备案号</w:t>
            </w:r>
          </w:p>
        </w:tc>
      </w:tr>
      <w:tr w14:paraId="728AD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vMerge w:val="continue"/>
            <w:tcBorders>
              <w:top w:val="single" w:color="auto" w:sz="4" w:space="0"/>
              <w:left w:val="single" w:color="auto" w:sz="4" w:space="0"/>
              <w:bottom w:val="single" w:color="auto" w:sz="4" w:space="0"/>
              <w:right w:val="single" w:color="auto" w:sz="4" w:space="0"/>
            </w:tcBorders>
            <w:vAlign w:val="center"/>
          </w:tcPr>
          <w:p w14:paraId="1A3CD09F">
            <w:pPr>
              <w:spacing w:line="300" w:lineRule="exact"/>
              <w:ind w:firstLine="420" w:firstLineChars="0"/>
              <w:jc w:val="center"/>
              <w:rPr>
                <w:rFonts w:cs="Times New Roman"/>
                <w:snapToGrid w:val="0"/>
                <w:color w:val="000000"/>
                <w:kern w:val="0"/>
                <w:szCs w:val="22"/>
              </w:rPr>
            </w:pP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39FB01FC">
            <w:pPr>
              <w:spacing w:line="300" w:lineRule="exact"/>
              <w:ind w:firstLine="0" w:firstLineChars="0"/>
              <w:jc w:val="center"/>
              <w:rPr>
                <w:rFonts w:cs="Times New Roman"/>
                <w:snapToGrid w:val="0"/>
                <w:kern w:val="0"/>
                <w:szCs w:val="22"/>
              </w:rPr>
            </w:pPr>
            <w:r>
              <w:rPr>
                <w:rFonts w:hint="eastAsia" w:cs="Times New Roman"/>
                <w:snapToGrid w:val="0"/>
                <w:kern w:val="0"/>
                <w:szCs w:val="22"/>
              </w:rPr>
              <w:t>是否开展信息系统</w:t>
            </w:r>
          </w:p>
          <w:p w14:paraId="62108303">
            <w:pPr>
              <w:spacing w:line="300" w:lineRule="exact"/>
              <w:ind w:firstLine="0" w:firstLineChars="0"/>
              <w:jc w:val="center"/>
            </w:pPr>
            <w:r>
              <w:rPr>
                <w:rFonts w:hint="eastAsia" w:cs="Times New Roman"/>
                <w:snapToGrid w:val="0"/>
                <w:kern w:val="0"/>
                <w:szCs w:val="22"/>
              </w:rPr>
              <w:t>等级保护测评</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7F525D88">
            <w:pPr>
              <w:spacing w:line="300" w:lineRule="exact"/>
              <w:ind w:firstLine="0" w:firstLineChars="0"/>
              <w:jc w:val="center"/>
              <w:rPr>
                <w:rFonts w:cs="Times New Roman"/>
                <w:snapToGrid w:val="0"/>
                <w:kern w:val="0"/>
                <w:szCs w:val="22"/>
              </w:rPr>
            </w:pPr>
            <w:r>
              <w:rPr>
                <w:rFonts w:hint="eastAsia" w:cs="Times New Roman"/>
                <w:snapToGrid w:val="0"/>
                <w:kern w:val="0"/>
                <w:szCs w:val="22"/>
              </w:rPr>
              <w:t>□是   □否</w:t>
            </w:r>
          </w:p>
          <w:p w14:paraId="7B060618">
            <w:pPr>
              <w:spacing w:line="300" w:lineRule="exact"/>
              <w:ind w:firstLine="420" w:firstLineChars="0"/>
              <w:jc w:val="center"/>
            </w:pPr>
            <w:r>
              <w:rPr>
                <w:rFonts w:hint="eastAsia" w:cs="Times New Roman"/>
                <w:snapToGrid w:val="0"/>
                <w:kern w:val="0"/>
                <w:szCs w:val="22"/>
              </w:rPr>
              <w:t>如是，提供等级保护测评报告</w:t>
            </w:r>
          </w:p>
        </w:tc>
      </w:tr>
      <w:tr w14:paraId="2E02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vMerge w:val="continue"/>
            <w:tcBorders>
              <w:top w:val="single" w:color="auto" w:sz="4" w:space="0"/>
              <w:left w:val="single" w:color="auto" w:sz="4" w:space="0"/>
              <w:bottom w:val="single" w:color="auto" w:sz="4" w:space="0"/>
              <w:right w:val="single" w:color="auto" w:sz="4" w:space="0"/>
            </w:tcBorders>
            <w:vAlign w:val="center"/>
          </w:tcPr>
          <w:p w14:paraId="7E381174">
            <w:pPr>
              <w:spacing w:line="300" w:lineRule="exact"/>
              <w:ind w:firstLine="420" w:firstLineChars="0"/>
              <w:jc w:val="center"/>
              <w:rPr>
                <w:rFonts w:cs="Times New Roman"/>
                <w:snapToGrid w:val="0"/>
                <w:color w:val="000000"/>
                <w:kern w:val="0"/>
                <w:szCs w:val="22"/>
              </w:rPr>
            </w:pP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6DE06232">
            <w:pPr>
              <w:spacing w:line="300" w:lineRule="exact"/>
              <w:ind w:firstLine="0" w:firstLineChars="0"/>
              <w:jc w:val="center"/>
              <w:rPr>
                <w:rFonts w:cs="Times New Roman"/>
                <w:snapToGrid w:val="0"/>
                <w:kern w:val="0"/>
                <w:szCs w:val="22"/>
              </w:rPr>
            </w:pPr>
            <w:r>
              <w:rPr>
                <w:rFonts w:hint="eastAsia" w:cs="Times New Roman"/>
                <w:snapToGrid w:val="0"/>
                <w:kern w:val="0"/>
                <w:szCs w:val="22"/>
              </w:rPr>
              <w:t>是否开展信息安全</w:t>
            </w:r>
          </w:p>
          <w:p w14:paraId="00560485">
            <w:pPr>
              <w:spacing w:line="300" w:lineRule="exact"/>
              <w:ind w:firstLine="0" w:firstLineChars="0"/>
              <w:jc w:val="center"/>
            </w:pPr>
            <w:r>
              <w:rPr>
                <w:rFonts w:hint="eastAsia" w:cs="Times New Roman"/>
                <w:snapToGrid w:val="0"/>
                <w:kern w:val="0"/>
                <w:szCs w:val="22"/>
              </w:rPr>
              <w:t>风险评估测评</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1BC16326">
            <w:pPr>
              <w:spacing w:line="300" w:lineRule="exact"/>
              <w:ind w:firstLine="0" w:firstLineChars="0"/>
              <w:jc w:val="center"/>
              <w:rPr>
                <w:rFonts w:cs="Times New Roman"/>
                <w:snapToGrid w:val="0"/>
                <w:kern w:val="0"/>
                <w:szCs w:val="22"/>
              </w:rPr>
            </w:pPr>
            <w:r>
              <w:rPr>
                <w:rFonts w:hint="eastAsia" w:cs="Times New Roman"/>
                <w:snapToGrid w:val="0"/>
                <w:kern w:val="0"/>
                <w:szCs w:val="22"/>
              </w:rPr>
              <w:t>□是   □否</w:t>
            </w:r>
          </w:p>
          <w:p w14:paraId="46F6DA04">
            <w:pPr>
              <w:spacing w:line="300" w:lineRule="exact"/>
              <w:ind w:firstLine="420" w:firstLineChars="0"/>
              <w:jc w:val="center"/>
            </w:pPr>
            <w:r>
              <w:rPr>
                <w:rFonts w:hint="eastAsia" w:cs="Times New Roman"/>
                <w:snapToGrid w:val="0"/>
                <w:kern w:val="0"/>
                <w:szCs w:val="22"/>
              </w:rPr>
              <w:t>如是，提供风险评估测评报告</w:t>
            </w:r>
          </w:p>
        </w:tc>
      </w:tr>
      <w:tr w14:paraId="3DA43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vMerge w:val="continue"/>
            <w:tcBorders>
              <w:top w:val="single" w:color="auto" w:sz="4" w:space="0"/>
              <w:left w:val="single" w:color="auto" w:sz="4" w:space="0"/>
              <w:bottom w:val="single" w:color="auto" w:sz="4" w:space="0"/>
              <w:right w:val="single" w:color="auto" w:sz="4" w:space="0"/>
            </w:tcBorders>
            <w:vAlign w:val="center"/>
          </w:tcPr>
          <w:p w14:paraId="305C8C3B">
            <w:pPr>
              <w:spacing w:line="300" w:lineRule="exact"/>
              <w:ind w:firstLine="420" w:firstLineChars="0"/>
              <w:jc w:val="center"/>
              <w:rPr>
                <w:rFonts w:cs="Times New Roman"/>
                <w:snapToGrid w:val="0"/>
                <w:color w:val="000000"/>
                <w:kern w:val="0"/>
                <w:szCs w:val="22"/>
              </w:rPr>
            </w:pP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3FA15C88">
            <w:pPr>
              <w:spacing w:line="300" w:lineRule="exact"/>
              <w:ind w:firstLine="0" w:firstLineChars="0"/>
              <w:jc w:val="center"/>
            </w:pPr>
            <w:r>
              <w:rPr>
                <w:rFonts w:hint="eastAsia" w:cs="Times New Roman"/>
                <w:snapToGrid w:val="0"/>
                <w:kern w:val="0"/>
                <w:szCs w:val="22"/>
              </w:rPr>
              <w:t>是否已制定网络安全应急预案，并开展应急演练</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17E54471">
            <w:pPr>
              <w:spacing w:line="300" w:lineRule="exact"/>
              <w:ind w:firstLine="0" w:firstLineChars="0"/>
              <w:jc w:val="center"/>
              <w:rPr>
                <w:rFonts w:cs="Times New Roman"/>
                <w:snapToGrid w:val="0"/>
                <w:kern w:val="0"/>
                <w:szCs w:val="22"/>
              </w:rPr>
            </w:pPr>
            <w:r>
              <w:rPr>
                <w:rFonts w:hint="eastAsia" w:cs="Times New Roman"/>
                <w:snapToGrid w:val="0"/>
                <w:kern w:val="0"/>
                <w:szCs w:val="22"/>
              </w:rPr>
              <w:t>□是   □否</w:t>
            </w:r>
          </w:p>
          <w:p w14:paraId="34D0EE83">
            <w:pPr>
              <w:spacing w:line="300" w:lineRule="exact"/>
              <w:ind w:firstLine="420" w:firstLineChars="0"/>
              <w:jc w:val="center"/>
            </w:pPr>
            <w:r>
              <w:rPr>
                <w:rFonts w:hint="eastAsia" w:cs="Times New Roman"/>
                <w:snapToGrid w:val="0"/>
                <w:kern w:val="0"/>
                <w:szCs w:val="22"/>
              </w:rPr>
              <w:t>如是，提供应急预案和应急演练报告</w:t>
            </w:r>
          </w:p>
        </w:tc>
      </w:tr>
      <w:tr w14:paraId="21517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18AD9ED0">
            <w:pPr>
              <w:spacing w:line="300" w:lineRule="exact"/>
              <w:ind w:firstLine="0" w:firstLineChars="0"/>
              <w:jc w:val="center"/>
              <w:rPr>
                <w:rFonts w:cs="Times New Roman"/>
                <w:snapToGrid w:val="0"/>
                <w:kern w:val="0"/>
                <w:szCs w:val="22"/>
              </w:rPr>
            </w:pPr>
            <w:r>
              <w:rPr>
                <w:rFonts w:hint="eastAsia" w:cs="Times New Roman"/>
                <w:snapToGrid w:val="0"/>
                <w:kern w:val="0"/>
                <w:szCs w:val="22"/>
              </w:rPr>
              <w:t>平台</w:t>
            </w:r>
          </w:p>
          <w:p w14:paraId="053F2F0A">
            <w:pPr>
              <w:spacing w:line="300" w:lineRule="exact"/>
              <w:ind w:firstLine="0" w:firstLineChars="0"/>
              <w:jc w:val="center"/>
              <w:rPr>
                <w:rFonts w:cs="Times New Roman"/>
                <w:snapToGrid w:val="0"/>
                <w:color w:val="000000"/>
                <w:kern w:val="0"/>
                <w:szCs w:val="22"/>
              </w:rPr>
            </w:pPr>
            <w:r>
              <w:rPr>
                <w:rFonts w:hint="eastAsia" w:cs="Times New Roman"/>
                <w:snapToGrid w:val="0"/>
                <w:kern w:val="0"/>
                <w:szCs w:val="22"/>
              </w:rPr>
              <w:t>负责人</w:t>
            </w: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1A9F6352">
            <w:pPr>
              <w:spacing w:line="300" w:lineRule="exact"/>
              <w:ind w:firstLine="420" w:firstLineChars="0"/>
              <w:jc w:val="center"/>
            </w:pPr>
          </w:p>
        </w:tc>
        <w:tc>
          <w:tcPr>
            <w:tcW w:w="3770" w:type="dxa"/>
            <w:gridSpan w:val="9"/>
            <w:tcBorders>
              <w:top w:val="single" w:color="auto" w:sz="4" w:space="0"/>
              <w:left w:val="single" w:color="auto" w:sz="4" w:space="0"/>
              <w:bottom w:val="single" w:color="auto" w:sz="4" w:space="0"/>
              <w:right w:val="single" w:color="auto" w:sz="4" w:space="0"/>
            </w:tcBorders>
            <w:vAlign w:val="center"/>
          </w:tcPr>
          <w:p w14:paraId="4A5F0C0B">
            <w:pPr>
              <w:spacing w:line="300" w:lineRule="exact"/>
              <w:ind w:firstLine="0" w:firstLineChars="0"/>
              <w:jc w:val="center"/>
            </w:pPr>
            <w:r>
              <w:rPr>
                <w:rFonts w:hint="eastAsia" w:cs="Times New Roman"/>
                <w:snapToGrid w:val="0"/>
                <w:kern w:val="0"/>
                <w:szCs w:val="22"/>
              </w:rPr>
              <w:t>联系方式</w:t>
            </w:r>
          </w:p>
        </w:tc>
        <w:tc>
          <w:tcPr>
            <w:tcW w:w="3099" w:type="dxa"/>
            <w:gridSpan w:val="7"/>
            <w:tcBorders>
              <w:top w:val="single" w:color="auto" w:sz="4" w:space="0"/>
              <w:left w:val="single" w:color="auto" w:sz="4" w:space="0"/>
              <w:bottom w:val="single" w:color="auto" w:sz="4" w:space="0"/>
              <w:right w:val="single" w:color="auto" w:sz="4" w:space="0"/>
            </w:tcBorders>
            <w:vAlign w:val="center"/>
          </w:tcPr>
          <w:p w14:paraId="69381673">
            <w:pPr>
              <w:spacing w:line="300" w:lineRule="exact"/>
              <w:ind w:firstLine="420" w:firstLineChars="0"/>
              <w:jc w:val="center"/>
            </w:pPr>
          </w:p>
        </w:tc>
      </w:tr>
      <w:tr w14:paraId="11014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5"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7D155CDA">
            <w:pPr>
              <w:spacing w:line="300" w:lineRule="exact"/>
              <w:ind w:firstLine="0" w:firstLineChars="0"/>
              <w:jc w:val="center"/>
              <w:rPr>
                <w:rFonts w:cs="Times New Roman"/>
                <w:snapToGrid w:val="0"/>
                <w:color w:val="000000"/>
                <w:kern w:val="0"/>
                <w:szCs w:val="22"/>
              </w:rPr>
            </w:pPr>
            <w:r>
              <w:rPr>
                <w:rFonts w:hint="eastAsia" w:cs="Times New Roman"/>
                <w:snapToGrid w:val="0"/>
                <w:kern w:val="0"/>
                <w:szCs w:val="22"/>
              </w:rPr>
              <w:t>平台网络安全负责人</w:t>
            </w:r>
          </w:p>
        </w:tc>
        <w:tc>
          <w:tcPr>
            <w:tcW w:w="996" w:type="dxa"/>
            <w:gridSpan w:val="4"/>
            <w:tcBorders>
              <w:top w:val="single" w:color="auto" w:sz="4" w:space="0"/>
              <w:left w:val="single" w:color="auto" w:sz="4" w:space="0"/>
              <w:bottom w:val="single" w:color="auto" w:sz="4" w:space="0"/>
              <w:right w:val="single" w:color="auto" w:sz="4" w:space="0"/>
            </w:tcBorders>
            <w:vAlign w:val="center"/>
          </w:tcPr>
          <w:p w14:paraId="3F4BE686">
            <w:pPr>
              <w:spacing w:line="300" w:lineRule="exact"/>
              <w:ind w:firstLine="420" w:firstLineChars="0"/>
              <w:jc w:val="center"/>
            </w:pPr>
          </w:p>
        </w:tc>
        <w:tc>
          <w:tcPr>
            <w:tcW w:w="3770" w:type="dxa"/>
            <w:gridSpan w:val="9"/>
            <w:tcBorders>
              <w:top w:val="single" w:color="auto" w:sz="4" w:space="0"/>
              <w:left w:val="single" w:color="auto" w:sz="4" w:space="0"/>
              <w:bottom w:val="single" w:color="auto" w:sz="4" w:space="0"/>
              <w:right w:val="single" w:color="auto" w:sz="4" w:space="0"/>
            </w:tcBorders>
            <w:vAlign w:val="center"/>
          </w:tcPr>
          <w:p w14:paraId="0995EA5B">
            <w:pPr>
              <w:spacing w:line="300" w:lineRule="exact"/>
              <w:ind w:firstLine="0" w:firstLineChars="0"/>
              <w:jc w:val="center"/>
            </w:pPr>
            <w:r>
              <w:rPr>
                <w:rFonts w:hint="eastAsia" w:cs="Times New Roman"/>
                <w:snapToGrid w:val="0"/>
                <w:kern w:val="0"/>
                <w:szCs w:val="22"/>
              </w:rPr>
              <w:t>联系方式</w:t>
            </w:r>
          </w:p>
        </w:tc>
        <w:tc>
          <w:tcPr>
            <w:tcW w:w="3099" w:type="dxa"/>
            <w:gridSpan w:val="7"/>
            <w:tcBorders>
              <w:top w:val="single" w:color="auto" w:sz="4" w:space="0"/>
              <w:left w:val="single" w:color="auto" w:sz="4" w:space="0"/>
              <w:bottom w:val="single" w:color="auto" w:sz="4" w:space="0"/>
              <w:right w:val="single" w:color="auto" w:sz="4" w:space="0"/>
            </w:tcBorders>
            <w:vAlign w:val="center"/>
          </w:tcPr>
          <w:p w14:paraId="575D8719">
            <w:pPr>
              <w:spacing w:line="300" w:lineRule="exact"/>
              <w:ind w:firstLine="420" w:firstLineChars="0"/>
              <w:jc w:val="center"/>
            </w:pPr>
          </w:p>
        </w:tc>
      </w:tr>
      <w:tr w14:paraId="62296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10" w:hRule="atLeas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532FDC88">
            <w:pPr>
              <w:spacing w:line="300" w:lineRule="exact"/>
              <w:ind w:firstLine="420" w:firstLineChars="0"/>
              <w:jc w:val="center"/>
              <w:rPr>
                <w:b/>
                <w:bCs/>
              </w:rPr>
            </w:pPr>
            <w:r>
              <w:rPr>
                <w:rFonts w:hint="eastAsia"/>
                <w:b/>
                <w:bCs/>
              </w:rPr>
              <w:t>六、申请主体承诺声明</w:t>
            </w:r>
          </w:p>
        </w:tc>
      </w:tr>
      <w:tr w14:paraId="69E40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084" w:hRule="atLeas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099823BC">
            <w:pPr>
              <w:spacing w:line="300" w:lineRule="exact"/>
              <w:ind w:firstLine="0" w:firstLineChars="0"/>
              <w:rPr>
                <w:kern w:val="0"/>
                <w:szCs w:val="22"/>
              </w:rPr>
            </w:pPr>
            <w:r>
              <w:rPr>
                <w:kern w:val="0"/>
                <w:szCs w:val="22"/>
              </w:rPr>
              <w:t>我单位</w:t>
            </w:r>
            <w:r>
              <w:rPr>
                <w:rFonts w:hint="eastAsia"/>
                <w:kern w:val="0"/>
                <w:szCs w:val="22"/>
              </w:rPr>
              <w:t>郑重承诺</w:t>
            </w:r>
            <w:r>
              <w:rPr>
                <w:kern w:val="0"/>
                <w:szCs w:val="22"/>
              </w:rPr>
              <w:t>如下：</w:t>
            </w:r>
          </w:p>
          <w:p w14:paraId="7BF80668">
            <w:pPr>
              <w:pStyle w:val="22"/>
              <w:numPr>
                <w:ilvl w:val="0"/>
                <w:numId w:val="2"/>
              </w:numPr>
              <w:spacing w:line="300" w:lineRule="exact"/>
              <w:ind w:firstLineChars="0"/>
              <w:rPr>
                <w:kern w:val="0"/>
                <w:szCs w:val="22"/>
              </w:rPr>
            </w:pPr>
            <w:r>
              <w:rPr>
                <w:rFonts w:hint="eastAsia"/>
                <w:kern w:val="0"/>
                <w:szCs w:val="22"/>
              </w:rPr>
              <w:t>本单位已详细知悉、理解国家有关法律法规及《南通</w:t>
            </w:r>
            <w:r>
              <w:rPr>
                <w:kern w:val="0"/>
                <w:szCs w:val="22"/>
              </w:rPr>
              <w:t>市无人驾驶装备</w:t>
            </w:r>
            <w:r>
              <w:rPr>
                <w:rFonts w:hint="eastAsia"/>
                <w:kern w:val="0"/>
                <w:szCs w:val="22"/>
              </w:rPr>
              <w:t>商业示范应用</w:t>
            </w:r>
            <w:r>
              <w:rPr>
                <w:kern w:val="0"/>
                <w:szCs w:val="22"/>
              </w:rPr>
              <w:t>管理</w:t>
            </w:r>
            <w:r>
              <w:rPr>
                <w:rFonts w:hint="eastAsia"/>
                <w:kern w:val="0"/>
                <w:szCs w:val="22"/>
              </w:rPr>
              <w:t>实施细则（试行）》内容，承诺接受所有条款约束，如有违反，自愿承担有关责任。</w:t>
            </w:r>
          </w:p>
          <w:p w14:paraId="67C6DC6E">
            <w:pPr>
              <w:pStyle w:val="22"/>
              <w:numPr>
                <w:ilvl w:val="0"/>
                <w:numId w:val="2"/>
              </w:numPr>
              <w:spacing w:line="300" w:lineRule="exact"/>
              <w:ind w:firstLineChars="0"/>
              <w:rPr>
                <w:kern w:val="0"/>
                <w:szCs w:val="22"/>
              </w:rPr>
            </w:pPr>
            <w:r>
              <w:rPr>
                <w:rFonts w:hint="eastAsia"/>
                <w:kern w:val="0"/>
                <w:szCs w:val="22"/>
              </w:rPr>
              <w:t>本单位因业务需要，特向南通市无人驾驶装备商业示范应用推进工作组提出无人驾驶装备商业示范应用，本次提交的所有材料真实、有效、合法，若有不符，自愿承担相应法律责任。</w:t>
            </w:r>
          </w:p>
          <w:p w14:paraId="5F3AAF1B">
            <w:pPr>
              <w:pStyle w:val="22"/>
              <w:numPr>
                <w:ilvl w:val="0"/>
                <w:numId w:val="2"/>
              </w:numPr>
              <w:spacing w:line="300" w:lineRule="exact"/>
              <w:ind w:firstLineChars="0"/>
              <w:rPr>
                <w:kern w:val="0"/>
                <w:szCs w:val="22"/>
              </w:rPr>
            </w:pPr>
            <w:r>
              <w:rPr>
                <w:rFonts w:hint="eastAsia"/>
                <w:kern w:val="0"/>
                <w:szCs w:val="22"/>
              </w:rPr>
              <w:t>本单位将严格按照南通市无人驾驶装备商业示范应用推进工作组批复的《南通市无人驾驶装备商业示范应用批复表》的内容要求，遵守各项法律法规和《南通</w:t>
            </w:r>
            <w:r>
              <w:rPr>
                <w:kern w:val="0"/>
                <w:szCs w:val="22"/>
              </w:rPr>
              <w:t>市无人驾驶装备</w:t>
            </w:r>
            <w:r>
              <w:rPr>
                <w:rFonts w:hint="eastAsia"/>
                <w:kern w:val="0"/>
                <w:szCs w:val="22"/>
              </w:rPr>
              <w:t>商业示范应用</w:t>
            </w:r>
            <w:r>
              <w:rPr>
                <w:kern w:val="0"/>
                <w:szCs w:val="22"/>
              </w:rPr>
              <w:t>管理</w:t>
            </w:r>
            <w:r>
              <w:rPr>
                <w:rFonts w:hint="eastAsia"/>
                <w:kern w:val="0"/>
                <w:szCs w:val="22"/>
              </w:rPr>
              <w:t>实施细则（试行）》要求，安全有序开展示范应用活动。</w:t>
            </w:r>
          </w:p>
          <w:p w14:paraId="6172CE33">
            <w:pPr>
              <w:pStyle w:val="22"/>
              <w:numPr>
                <w:ilvl w:val="0"/>
                <w:numId w:val="2"/>
              </w:numPr>
              <w:spacing w:line="300" w:lineRule="exact"/>
              <w:ind w:firstLineChars="0"/>
              <w:rPr>
                <w:kern w:val="0"/>
                <w:szCs w:val="22"/>
              </w:rPr>
            </w:pPr>
            <w:r>
              <w:rPr>
                <w:rFonts w:hint="eastAsia"/>
                <w:kern w:val="0"/>
                <w:szCs w:val="22"/>
              </w:rPr>
              <w:t>本单位对投入示范应用的每台无人驾驶装备已投保保额不低于人民币300万元的责任险。在示范应用期间，如发生相关责任事故，除保险赔偿外，本单位服从各有关部门的责任认定，负责承担所负赔偿责任。</w:t>
            </w:r>
          </w:p>
          <w:p w14:paraId="7C113518">
            <w:pPr>
              <w:pStyle w:val="22"/>
              <w:numPr>
                <w:ilvl w:val="0"/>
                <w:numId w:val="2"/>
              </w:numPr>
              <w:spacing w:line="300" w:lineRule="exact"/>
              <w:ind w:firstLineChars="0"/>
              <w:rPr>
                <w:kern w:val="0"/>
                <w:szCs w:val="22"/>
              </w:rPr>
            </w:pPr>
            <w:r>
              <w:rPr>
                <w:rFonts w:hint="eastAsia"/>
                <w:kern w:val="0"/>
                <w:szCs w:val="22"/>
              </w:rPr>
              <w:t>本单位诚愿接受南通市无人驾驶装备商业示范应用推进工作组的管理、协调、指挥，对示范应用期间发生的新情况、新问题，服从政府各有关部门的工作决定和安排，配合推进南通市无人驾驶装备示范应用工作顺利开展、推广。</w:t>
            </w:r>
          </w:p>
          <w:p w14:paraId="60FAC8D6">
            <w:pPr>
              <w:spacing w:line="300" w:lineRule="exact"/>
              <w:ind w:firstLine="1920" w:firstLineChars="800"/>
              <w:rPr>
                <w:kern w:val="0"/>
                <w:szCs w:val="22"/>
              </w:rPr>
            </w:pPr>
            <w:r>
              <w:rPr>
                <w:kern w:val="0"/>
                <w:szCs w:val="22"/>
              </w:rPr>
              <w:t>法定代表人签字（签章）：</w:t>
            </w:r>
          </w:p>
          <w:p w14:paraId="1FDCDC2C">
            <w:pPr>
              <w:spacing w:line="300" w:lineRule="exact"/>
              <w:ind w:firstLine="3600" w:firstLineChars="1500"/>
              <w:rPr>
                <w:kern w:val="0"/>
                <w:szCs w:val="22"/>
              </w:rPr>
            </w:pPr>
            <w:r>
              <w:rPr>
                <w:kern w:val="0"/>
                <w:szCs w:val="22"/>
              </w:rPr>
              <w:t>单位公章：</w:t>
            </w:r>
          </w:p>
          <w:p w14:paraId="6117769B">
            <w:pPr>
              <w:spacing w:line="300" w:lineRule="exact"/>
              <w:ind w:firstLine="420" w:firstLineChars="0"/>
              <w:jc w:val="center"/>
            </w:pPr>
            <w:r>
              <w:rPr>
                <w:rFonts w:hint="eastAsia"/>
                <w:kern w:val="0"/>
                <w:szCs w:val="22"/>
              </w:rPr>
              <w:t xml:space="preserve">                                              </w:t>
            </w:r>
            <w:r>
              <w:rPr>
                <w:kern w:val="0"/>
                <w:szCs w:val="22"/>
              </w:rPr>
              <w:t>年   月   日</w:t>
            </w:r>
          </w:p>
        </w:tc>
      </w:tr>
      <w:tr w14:paraId="7332D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66A36F0E">
            <w:pPr>
              <w:spacing w:line="300" w:lineRule="exact"/>
              <w:ind w:firstLine="0" w:firstLineChars="0"/>
              <w:jc w:val="center"/>
              <w:rPr>
                <w:color w:val="000000" w:themeColor="text1"/>
                <w:kern w:val="0"/>
                <w:szCs w:val="22"/>
                <w:highlight w:val="yellow"/>
                <w14:textFill>
                  <w14:solidFill>
                    <w14:schemeClr w14:val="tx1"/>
                  </w14:solidFill>
                </w14:textFill>
              </w:rPr>
            </w:pPr>
            <w:r>
              <w:rPr>
                <w:rFonts w:hint="eastAsia" w:cs="Times New Roman"/>
                <w:b/>
                <w:bCs/>
                <w:snapToGrid w:val="0"/>
                <w:kern w:val="0"/>
                <w:szCs w:val="22"/>
              </w:rPr>
              <w:t>七、无人驾驶装备设计运行范围</w:t>
            </w:r>
          </w:p>
        </w:tc>
      </w:tr>
      <w:tr w14:paraId="4FF40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1980" w:type="dxa"/>
            <w:gridSpan w:val="7"/>
            <w:tcBorders>
              <w:top w:val="single" w:color="auto" w:sz="4" w:space="0"/>
              <w:left w:val="single" w:color="auto" w:sz="4" w:space="0"/>
              <w:bottom w:val="single" w:color="auto" w:sz="4" w:space="0"/>
              <w:right w:val="single" w:color="auto" w:sz="4" w:space="0"/>
            </w:tcBorders>
            <w:vAlign w:val="center"/>
          </w:tcPr>
          <w:p w14:paraId="1999F5A1">
            <w:pPr>
              <w:spacing w:line="300" w:lineRule="exact"/>
              <w:ind w:firstLine="0" w:firstLineChars="0"/>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道路范围</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07297833">
            <w:pPr>
              <w:spacing w:line="240" w:lineRule="auto"/>
              <w:ind w:firstLine="0" w:firstLineChars="0"/>
              <w:jc w:val="center"/>
              <w:rPr>
                <w:rFonts w:hint="eastAsia"/>
                <w:color w:val="000000" w:themeColor="text1"/>
                <w:kern w:val="0"/>
                <w:szCs w:val="22"/>
                <w:highlight w:val="yellow"/>
                <w14:textFill>
                  <w14:solidFill>
                    <w14:schemeClr w14:val="tx1"/>
                  </w14:solidFill>
                </w14:textFill>
              </w:rPr>
            </w:pPr>
          </w:p>
        </w:tc>
      </w:tr>
      <w:tr w14:paraId="122F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1980" w:type="dxa"/>
            <w:gridSpan w:val="7"/>
            <w:tcBorders>
              <w:top w:val="single" w:color="auto" w:sz="4" w:space="0"/>
              <w:left w:val="single" w:color="auto" w:sz="4" w:space="0"/>
              <w:bottom w:val="single" w:color="auto" w:sz="4" w:space="0"/>
              <w:right w:val="single" w:color="auto" w:sz="4" w:space="0"/>
            </w:tcBorders>
            <w:vAlign w:val="center"/>
          </w:tcPr>
          <w:p w14:paraId="342E2978">
            <w:pPr>
              <w:spacing w:line="300" w:lineRule="exact"/>
              <w:ind w:firstLine="0" w:firstLineChars="0"/>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天气</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21794A62">
            <w:pPr>
              <w:spacing w:line="240" w:lineRule="auto"/>
              <w:ind w:firstLine="0" w:firstLineChars="0"/>
              <w:jc w:val="center"/>
              <w:rPr>
                <w:rFonts w:hint="eastAsia"/>
                <w:color w:val="000000" w:themeColor="text1"/>
                <w:kern w:val="0"/>
                <w:szCs w:val="22"/>
                <w:highlight w:val="yellow"/>
                <w14:textFill>
                  <w14:solidFill>
                    <w14:schemeClr w14:val="tx1"/>
                  </w14:solidFill>
                </w14:textFill>
              </w:rPr>
            </w:pPr>
          </w:p>
        </w:tc>
      </w:tr>
      <w:tr w14:paraId="538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1980" w:type="dxa"/>
            <w:gridSpan w:val="7"/>
            <w:tcBorders>
              <w:top w:val="single" w:color="auto" w:sz="4" w:space="0"/>
              <w:left w:val="single" w:color="auto" w:sz="4" w:space="0"/>
              <w:bottom w:val="single" w:color="auto" w:sz="4" w:space="0"/>
              <w:right w:val="single" w:color="auto" w:sz="4" w:space="0"/>
            </w:tcBorders>
            <w:vAlign w:val="center"/>
          </w:tcPr>
          <w:p w14:paraId="6646F34A">
            <w:pPr>
              <w:spacing w:line="300" w:lineRule="exact"/>
              <w:ind w:firstLine="0" w:firstLineChars="0"/>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流量</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519F0EB5">
            <w:pPr>
              <w:spacing w:line="240" w:lineRule="auto"/>
              <w:ind w:firstLine="0" w:firstLineChars="0"/>
              <w:jc w:val="center"/>
              <w:rPr>
                <w:rFonts w:hint="eastAsia"/>
                <w:color w:val="000000" w:themeColor="text1"/>
                <w:kern w:val="0"/>
                <w:szCs w:val="22"/>
                <w:highlight w:val="yellow"/>
                <w14:textFill>
                  <w14:solidFill>
                    <w14:schemeClr w14:val="tx1"/>
                  </w14:solidFill>
                </w14:textFill>
              </w:rPr>
            </w:pPr>
          </w:p>
        </w:tc>
      </w:tr>
      <w:tr w14:paraId="5A2C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1980" w:type="dxa"/>
            <w:gridSpan w:val="7"/>
            <w:tcBorders>
              <w:top w:val="single" w:color="auto" w:sz="4" w:space="0"/>
              <w:left w:val="single" w:color="auto" w:sz="4" w:space="0"/>
              <w:bottom w:val="single" w:color="auto" w:sz="4" w:space="0"/>
              <w:right w:val="single" w:color="auto" w:sz="4" w:space="0"/>
            </w:tcBorders>
            <w:vAlign w:val="center"/>
          </w:tcPr>
          <w:p w14:paraId="7E64C57D">
            <w:pPr>
              <w:spacing w:line="300" w:lineRule="exact"/>
              <w:ind w:firstLine="0" w:firstLineChars="0"/>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路面条件</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17B0247E">
            <w:pPr>
              <w:spacing w:line="240" w:lineRule="auto"/>
              <w:ind w:firstLine="0" w:firstLineChars="0"/>
              <w:jc w:val="center"/>
              <w:rPr>
                <w:rFonts w:hint="eastAsia"/>
                <w:color w:val="000000" w:themeColor="text1"/>
                <w:kern w:val="0"/>
                <w:szCs w:val="22"/>
                <w:highlight w:val="yellow"/>
                <w14:textFill>
                  <w14:solidFill>
                    <w14:schemeClr w14:val="tx1"/>
                  </w14:solidFill>
                </w14:textFill>
              </w:rPr>
            </w:pPr>
          </w:p>
        </w:tc>
      </w:tr>
      <w:tr w14:paraId="132F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1980" w:type="dxa"/>
            <w:gridSpan w:val="7"/>
            <w:tcBorders>
              <w:top w:val="single" w:color="auto" w:sz="4" w:space="0"/>
              <w:left w:val="single" w:color="auto" w:sz="4" w:space="0"/>
              <w:bottom w:val="single" w:color="auto" w:sz="4" w:space="0"/>
              <w:right w:val="single" w:color="auto" w:sz="4" w:space="0"/>
            </w:tcBorders>
            <w:vAlign w:val="center"/>
          </w:tcPr>
          <w:p w14:paraId="1F13BA5C">
            <w:pPr>
              <w:spacing w:line="300" w:lineRule="exact"/>
              <w:ind w:firstLine="0" w:firstLineChars="0"/>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运行时段</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4C069AD7">
            <w:pPr>
              <w:spacing w:line="240" w:lineRule="auto"/>
              <w:ind w:firstLine="0" w:firstLineChars="0"/>
              <w:jc w:val="center"/>
              <w:rPr>
                <w:rFonts w:hint="eastAsia"/>
                <w:color w:val="000000" w:themeColor="text1"/>
                <w:kern w:val="0"/>
                <w:szCs w:val="22"/>
                <w:highlight w:val="yellow"/>
                <w14:textFill>
                  <w14:solidFill>
                    <w14:schemeClr w14:val="tx1"/>
                  </w14:solidFill>
                </w14:textFill>
              </w:rPr>
            </w:pPr>
          </w:p>
        </w:tc>
      </w:tr>
      <w:tr w14:paraId="469FF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1980" w:type="dxa"/>
            <w:gridSpan w:val="7"/>
            <w:tcBorders>
              <w:top w:val="single" w:color="auto" w:sz="4" w:space="0"/>
              <w:left w:val="single" w:color="auto" w:sz="4" w:space="0"/>
              <w:bottom w:val="single" w:color="auto" w:sz="4" w:space="0"/>
              <w:right w:val="single" w:color="auto" w:sz="4" w:space="0"/>
            </w:tcBorders>
            <w:vAlign w:val="center"/>
          </w:tcPr>
          <w:p w14:paraId="7EA78509">
            <w:pPr>
              <w:spacing w:line="300" w:lineRule="exact"/>
              <w:ind w:firstLine="0" w:firstLineChars="0"/>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光照条件</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259481A3">
            <w:pPr>
              <w:spacing w:line="240" w:lineRule="auto"/>
              <w:ind w:firstLine="0" w:firstLineChars="0"/>
              <w:jc w:val="center"/>
              <w:rPr>
                <w:rFonts w:hint="eastAsia"/>
                <w:color w:val="000000" w:themeColor="text1"/>
                <w:kern w:val="0"/>
                <w:szCs w:val="22"/>
                <w:highlight w:val="yellow"/>
                <w14:textFill>
                  <w14:solidFill>
                    <w14:schemeClr w14:val="tx1"/>
                  </w14:solidFill>
                </w14:textFill>
              </w:rPr>
            </w:pPr>
          </w:p>
        </w:tc>
      </w:tr>
      <w:tr w14:paraId="17A99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jc w:val="center"/>
        </w:trPr>
        <w:tc>
          <w:tcPr>
            <w:tcW w:w="1980" w:type="dxa"/>
            <w:gridSpan w:val="7"/>
            <w:tcBorders>
              <w:top w:val="single" w:color="auto" w:sz="4" w:space="0"/>
              <w:left w:val="single" w:color="auto" w:sz="4" w:space="0"/>
              <w:bottom w:val="single" w:color="auto" w:sz="4" w:space="0"/>
              <w:right w:val="single" w:color="auto" w:sz="4" w:space="0"/>
            </w:tcBorders>
            <w:vAlign w:val="center"/>
          </w:tcPr>
          <w:p w14:paraId="090D0760">
            <w:pPr>
              <w:spacing w:line="300" w:lineRule="exact"/>
              <w:ind w:firstLine="0" w:firstLineChars="0"/>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温度条件</w:t>
            </w:r>
          </w:p>
        </w:tc>
        <w:tc>
          <w:tcPr>
            <w:tcW w:w="6869" w:type="dxa"/>
            <w:gridSpan w:val="16"/>
            <w:tcBorders>
              <w:top w:val="single" w:color="auto" w:sz="4" w:space="0"/>
              <w:left w:val="single" w:color="auto" w:sz="4" w:space="0"/>
              <w:bottom w:val="single" w:color="auto" w:sz="4" w:space="0"/>
              <w:right w:val="single" w:color="auto" w:sz="4" w:space="0"/>
            </w:tcBorders>
            <w:vAlign w:val="center"/>
          </w:tcPr>
          <w:p w14:paraId="34F991CB">
            <w:pPr>
              <w:spacing w:line="240" w:lineRule="auto"/>
              <w:ind w:firstLine="0" w:firstLineChars="0"/>
              <w:jc w:val="center"/>
              <w:rPr>
                <w:rFonts w:hint="eastAsia"/>
                <w:color w:val="000000" w:themeColor="text1"/>
                <w:kern w:val="0"/>
                <w:szCs w:val="22"/>
                <w:highlight w:val="yellow"/>
                <w14:textFill>
                  <w14:solidFill>
                    <w14:schemeClr w14:val="tx1"/>
                  </w14:solidFill>
                </w14:textFill>
              </w:rPr>
            </w:pPr>
          </w:p>
        </w:tc>
      </w:tr>
      <w:tr w14:paraId="237B3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16" w:hRule="atLeast"/>
          <w:jc w:val="center"/>
        </w:trPr>
        <w:tc>
          <w:tcPr>
            <w:tcW w:w="8849" w:type="dxa"/>
            <w:gridSpan w:val="23"/>
            <w:tcBorders>
              <w:top w:val="single" w:color="auto" w:sz="4" w:space="0"/>
              <w:left w:val="single" w:color="auto" w:sz="4" w:space="0"/>
              <w:bottom w:val="single" w:color="auto" w:sz="4" w:space="0"/>
              <w:right w:val="single" w:color="auto" w:sz="4" w:space="0"/>
            </w:tcBorders>
            <w:vAlign w:val="center"/>
          </w:tcPr>
          <w:p w14:paraId="068A008B">
            <w:pPr>
              <w:spacing w:line="300" w:lineRule="exact"/>
              <w:ind w:firstLine="420" w:firstLineChars="0"/>
              <w:jc w:val="center"/>
              <w:rPr>
                <w:kern w:val="0"/>
                <w:szCs w:val="22"/>
              </w:rPr>
            </w:pPr>
            <w:r>
              <w:rPr>
                <w:rFonts w:hint="eastAsia"/>
                <w:b/>
                <w:bCs/>
              </w:rPr>
              <w:t>八、附件材料清单</w:t>
            </w:r>
          </w:p>
        </w:tc>
      </w:tr>
      <w:tr w14:paraId="1ACB9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10"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5F5A6140">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序号</w:t>
            </w:r>
          </w:p>
        </w:tc>
        <w:tc>
          <w:tcPr>
            <w:tcW w:w="2555" w:type="dxa"/>
            <w:gridSpan w:val="9"/>
            <w:tcBorders>
              <w:top w:val="single" w:color="auto" w:sz="4" w:space="0"/>
              <w:left w:val="single" w:color="auto" w:sz="4" w:space="0"/>
              <w:bottom w:val="single" w:color="auto" w:sz="4" w:space="0"/>
              <w:right w:val="single" w:color="auto" w:sz="4" w:space="0"/>
            </w:tcBorders>
            <w:vAlign w:val="center"/>
          </w:tcPr>
          <w:p w14:paraId="21B8430D">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材料名称</w:t>
            </w:r>
          </w:p>
        </w:tc>
        <w:tc>
          <w:tcPr>
            <w:tcW w:w="5310" w:type="dxa"/>
            <w:gridSpan w:val="11"/>
            <w:tcBorders>
              <w:top w:val="single" w:color="auto" w:sz="4" w:space="0"/>
              <w:left w:val="single" w:color="auto" w:sz="4" w:space="0"/>
              <w:bottom w:val="single" w:color="auto" w:sz="4" w:space="0"/>
              <w:right w:val="single" w:color="auto" w:sz="4" w:space="0"/>
            </w:tcBorders>
            <w:vAlign w:val="center"/>
          </w:tcPr>
          <w:p w14:paraId="1DCA63F7">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简要说明（包括但不限于以下内容）</w:t>
            </w:r>
          </w:p>
        </w:tc>
      </w:tr>
      <w:tr w14:paraId="07C6B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2BA01485">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1</w:t>
            </w:r>
          </w:p>
        </w:tc>
        <w:tc>
          <w:tcPr>
            <w:tcW w:w="2555" w:type="dxa"/>
            <w:gridSpan w:val="9"/>
            <w:tcBorders>
              <w:top w:val="single" w:color="auto" w:sz="4" w:space="0"/>
              <w:left w:val="single" w:color="auto" w:sz="4" w:space="0"/>
              <w:bottom w:val="single" w:color="auto" w:sz="4" w:space="0"/>
              <w:right w:val="single" w:color="auto" w:sz="4" w:space="0"/>
            </w:tcBorders>
            <w:vAlign w:val="center"/>
          </w:tcPr>
          <w:p w14:paraId="5A75CF92">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示范应用方案</w:t>
            </w:r>
          </w:p>
        </w:tc>
        <w:tc>
          <w:tcPr>
            <w:tcW w:w="5310" w:type="dxa"/>
            <w:gridSpan w:val="11"/>
            <w:tcBorders>
              <w:top w:val="single" w:color="auto" w:sz="4" w:space="0"/>
              <w:left w:val="single" w:color="auto" w:sz="4" w:space="0"/>
              <w:bottom w:val="single" w:color="auto" w:sz="4" w:space="0"/>
              <w:right w:val="single" w:color="auto" w:sz="4" w:space="0"/>
            </w:tcBorders>
            <w:vAlign w:val="center"/>
          </w:tcPr>
          <w:p w14:paraId="4334DF5B">
            <w:pPr>
              <w:spacing w:line="300" w:lineRule="exact"/>
              <w:ind w:left="-10" w:leftChars="-4" w:firstLine="0" w:firstLineChars="0"/>
              <w:jc w:val="left"/>
              <w:rPr>
                <w:rFonts w:cs="Times New Roman"/>
                <w:snapToGrid w:val="0"/>
                <w:color w:val="000000"/>
                <w:kern w:val="0"/>
                <w:szCs w:val="22"/>
              </w:rPr>
            </w:pPr>
            <w:r>
              <w:rPr>
                <w:rFonts w:hint="eastAsia" w:cs="Times New Roman"/>
                <w:i/>
                <w:iCs/>
                <w:snapToGrid w:val="0"/>
                <w:color w:val="000000"/>
                <w:kern w:val="0"/>
                <w:szCs w:val="22"/>
              </w:rPr>
              <w:t>（单独编制，包括示范应用目的、拟开展示范应用区域路段和运营时段、装备型号和数量、风险分析及应急预案等相关材料）</w:t>
            </w:r>
          </w:p>
        </w:tc>
      </w:tr>
      <w:tr w14:paraId="2F947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644FE433">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2</w:t>
            </w:r>
          </w:p>
        </w:tc>
        <w:tc>
          <w:tcPr>
            <w:tcW w:w="2555" w:type="dxa"/>
            <w:gridSpan w:val="9"/>
            <w:tcBorders>
              <w:top w:val="single" w:color="auto" w:sz="4" w:space="0"/>
              <w:left w:val="single" w:color="auto" w:sz="4" w:space="0"/>
              <w:bottom w:val="single" w:color="auto" w:sz="4" w:space="0"/>
              <w:right w:val="single" w:color="auto" w:sz="4" w:space="0"/>
            </w:tcBorders>
            <w:vAlign w:val="center"/>
          </w:tcPr>
          <w:p w14:paraId="5D42E609">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无人驾驶装备测评报告</w:t>
            </w:r>
          </w:p>
        </w:tc>
        <w:tc>
          <w:tcPr>
            <w:tcW w:w="5310" w:type="dxa"/>
            <w:gridSpan w:val="11"/>
            <w:tcBorders>
              <w:top w:val="single" w:color="auto" w:sz="4" w:space="0"/>
              <w:left w:val="single" w:color="auto" w:sz="4" w:space="0"/>
              <w:bottom w:val="single" w:color="auto" w:sz="4" w:space="0"/>
              <w:right w:val="single" w:color="auto" w:sz="4" w:space="0"/>
            </w:tcBorders>
            <w:vAlign w:val="center"/>
          </w:tcPr>
          <w:p w14:paraId="599E2E9F">
            <w:pPr>
              <w:spacing w:line="300" w:lineRule="exact"/>
              <w:ind w:left="-10" w:leftChars="-4" w:firstLine="0" w:firstLineChars="0"/>
              <w:jc w:val="left"/>
              <w:rPr>
                <w:rFonts w:cs="Times New Roman"/>
                <w:i/>
                <w:iCs/>
                <w:snapToGrid w:val="0"/>
                <w:color w:val="000000"/>
                <w:kern w:val="0"/>
                <w:szCs w:val="22"/>
              </w:rPr>
            </w:pPr>
            <w:r>
              <w:rPr>
                <w:rFonts w:hint="eastAsia" w:cs="Times New Roman"/>
                <w:i/>
                <w:iCs/>
                <w:snapToGrid w:val="0"/>
                <w:color w:val="000000"/>
                <w:kern w:val="0"/>
                <w:szCs w:val="22"/>
              </w:rPr>
              <w:t>（单独提供，需提供第三方资质单位编写的专业报告，有关测试完备记录，同型号装备历史事故认定记录等材料）</w:t>
            </w:r>
          </w:p>
        </w:tc>
      </w:tr>
      <w:tr w14:paraId="32C71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7E0C0DEC">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3.1</w:t>
            </w:r>
          </w:p>
        </w:tc>
        <w:tc>
          <w:tcPr>
            <w:tcW w:w="992" w:type="dxa"/>
            <w:gridSpan w:val="4"/>
            <w:vMerge w:val="restart"/>
            <w:tcBorders>
              <w:top w:val="single" w:color="auto" w:sz="4" w:space="0"/>
              <w:left w:val="single" w:color="auto" w:sz="4" w:space="0"/>
              <w:right w:val="single" w:color="auto" w:sz="4" w:space="0"/>
            </w:tcBorders>
            <w:vAlign w:val="center"/>
          </w:tcPr>
          <w:p w14:paraId="6B00CACA">
            <w:pPr>
              <w:spacing w:line="300" w:lineRule="exact"/>
              <w:ind w:firstLine="0" w:firstLineChars="0"/>
              <w:jc w:val="center"/>
              <w:rPr>
                <w:rFonts w:cs="Times New Roman"/>
                <w:snapToGrid w:val="0"/>
                <w:color w:val="000000"/>
                <w:kern w:val="0"/>
                <w:szCs w:val="22"/>
              </w:rPr>
            </w:pPr>
            <w:r>
              <w:rPr>
                <w:rFonts w:hint="eastAsia" w:cs="Times New Roman"/>
                <w:snapToGrid w:val="0"/>
                <w:color w:val="000000"/>
                <w:kern w:val="0"/>
                <w:szCs w:val="22"/>
              </w:rPr>
              <w:t>合格性证明材料</w:t>
            </w:r>
          </w:p>
          <w:p w14:paraId="73247ED2">
            <w:pPr>
              <w:spacing w:line="300" w:lineRule="exact"/>
              <w:ind w:firstLine="0" w:firstLineChars="0"/>
              <w:jc w:val="center"/>
              <w:rPr>
                <w:rFonts w:cs="Times New Roman"/>
                <w:snapToGrid w:val="0"/>
                <w:color w:val="000000"/>
                <w:kern w:val="0"/>
                <w:szCs w:val="22"/>
              </w:rPr>
            </w:pPr>
            <w:r>
              <w:rPr>
                <w:rFonts w:hint="eastAsia" w:cs="Times New Roman"/>
                <w:snapToGrid w:val="0"/>
                <w:color w:val="000000"/>
                <w:kern w:val="0"/>
                <w:szCs w:val="22"/>
              </w:rPr>
              <w:t>（合并）</w:t>
            </w:r>
          </w:p>
        </w:tc>
        <w:tc>
          <w:tcPr>
            <w:tcW w:w="1563" w:type="dxa"/>
            <w:gridSpan w:val="5"/>
            <w:tcBorders>
              <w:top w:val="single" w:color="auto" w:sz="4" w:space="0"/>
              <w:left w:val="single" w:color="auto" w:sz="4" w:space="0"/>
              <w:bottom w:val="single" w:color="auto" w:sz="4" w:space="0"/>
              <w:right w:val="single" w:color="auto" w:sz="4" w:space="0"/>
            </w:tcBorders>
            <w:vAlign w:val="center"/>
          </w:tcPr>
          <w:p w14:paraId="5CD2AEAD">
            <w:pPr>
              <w:spacing w:line="300" w:lineRule="exact"/>
              <w:ind w:left="-10" w:leftChars="-4" w:firstLine="12" w:firstLineChars="5"/>
              <w:jc w:val="center"/>
              <w:rPr>
                <w:rFonts w:cs="Times New Roman"/>
                <w:snapToGrid w:val="0"/>
                <w:color w:val="000000"/>
                <w:kern w:val="0"/>
                <w:szCs w:val="22"/>
              </w:rPr>
            </w:pPr>
            <w:r>
              <w:rPr>
                <w:rFonts w:hint="eastAsia" w:cs="Times New Roman"/>
                <w:snapToGrid w:val="0"/>
                <w:color w:val="000000"/>
                <w:kern w:val="0"/>
                <w:szCs w:val="22"/>
              </w:rPr>
              <w:t>示范主体</w:t>
            </w:r>
          </w:p>
        </w:tc>
        <w:tc>
          <w:tcPr>
            <w:tcW w:w="5310" w:type="dxa"/>
            <w:gridSpan w:val="11"/>
            <w:tcBorders>
              <w:top w:val="single" w:color="auto" w:sz="4" w:space="0"/>
              <w:left w:val="single" w:color="auto" w:sz="4" w:space="0"/>
              <w:bottom w:val="single" w:color="auto" w:sz="4" w:space="0"/>
              <w:right w:val="single" w:color="auto" w:sz="4" w:space="0"/>
            </w:tcBorders>
            <w:vAlign w:val="center"/>
          </w:tcPr>
          <w:p w14:paraId="39345C1F">
            <w:pPr>
              <w:spacing w:line="300" w:lineRule="exact"/>
              <w:ind w:left="-10" w:leftChars="-4" w:firstLine="0" w:firstLineChars="0"/>
              <w:jc w:val="left"/>
              <w:rPr>
                <w:rFonts w:cs="Times New Roman"/>
                <w:i/>
                <w:iCs/>
                <w:snapToGrid w:val="0"/>
                <w:color w:val="000000"/>
                <w:kern w:val="0"/>
                <w:szCs w:val="22"/>
              </w:rPr>
            </w:pPr>
            <w:r>
              <w:rPr>
                <w:rFonts w:hint="eastAsia" w:cs="Times New Roman"/>
                <w:i/>
                <w:iCs/>
                <w:snapToGrid w:val="0"/>
                <w:color w:val="000000"/>
                <w:kern w:val="0"/>
                <w:szCs w:val="22"/>
              </w:rPr>
              <w:t>（包括营业执照副本、公司简介、联合体成员单位营业执照副本、联合体运营服务及相关责任划分协议等材料）</w:t>
            </w:r>
          </w:p>
        </w:tc>
      </w:tr>
      <w:tr w14:paraId="714CF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30A7A8E2">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3.2</w:t>
            </w:r>
          </w:p>
        </w:tc>
        <w:tc>
          <w:tcPr>
            <w:tcW w:w="992" w:type="dxa"/>
            <w:gridSpan w:val="4"/>
            <w:vMerge w:val="continue"/>
            <w:tcBorders>
              <w:left w:val="single" w:color="auto" w:sz="4" w:space="0"/>
              <w:right w:val="single" w:color="auto" w:sz="4" w:space="0"/>
            </w:tcBorders>
            <w:vAlign w:val="center"/>
          </w:tcPr>
          <w:p w14:paraId="107236D6">
            <w:pPr>
              <w:spacing w:line="300" w:lineRule="exact"/>
              <w:ind w:left="-10" w:leftChars="-4" w:firstLine="0" w:firstLineChars="0"/>
              <w:jc w:val="center"/>
              <w:rPr>
                <w:rFonts w:cs="Times New Roman"/>
                <w:snapToGrid w:val="0"/>
                <w:color w:val="000000"/>
                <w:kern w:val="0"/>
                <w:szCs w:val="22"/>
              </w:rPr>
            </w:pPr>
          </w:p>
        </w:tc>
        <w:tc>
          <w:tcPr>
            <w:tcW w:w="1563" w:type="dxa"/>
            <w:gridSpan w:val="5"/>
            <w:tcBorders>
              <w:top w:val="single" w:color="auto" w:sz="4" w:space="0"/>
              <w:left w:val="single" w:color="auto" w:sz="4" w:space="0"/>
              <w:bottom w:val="single" w:color="auto" w:sz="4" w:space="0"/>
              <w:right w:val="single" w:color="auto" w:sz="4" w:space="0"/>
            </w:tcBorders>
            <w:vAlign w:val="center"/>
          </w:tcPr>
          <w:p w14:paraId="4FFE3C7A">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无人驾驶装备</w:t>
            </w:r>
          </w:p>
        </w:tc>
        <w:tc>
          <w:tcPr>
            <w:tcW w:w="5310" w:type="dxa"/>
            <w:gridSpan w:val="11"/>
            <w:tcBorders>
              <w:top w:val="single" w:color="auto" w:sz="4" w:space="0"/>
              <w:left w:val="single" w:color="auto" w:sz="4" w:space="0"/>
              <w:bottom w:val="single" w:color="auto" w:sz="4" w:space="0"/>
              <w:right w:val="single" w:color="auto" w:sz="4" w:space="0"/>
            </w:tcBorders>
            <w:vAlign w:val="center"/>
          </w:tcPr>
          <w:p w14:paraId="71C8992C">
            <w:pPr>
              <w:spacing w:line="300" w:lineRule="exact"/>
              <w:ind w:left="-10" w:leftChars="-4" w:firstLine="0" w:firstLineChars="0"/>
              <w:jc w:val="left"/>
              <w:rPr>
                <w:rFonts w:cs="Times New Roman"/>
                <w:i/>
                <w:iCs/>
                <w:snapToGrid w:val="0"/>
                <w:color w:val="000000"/>
                <w:kern w:val="0"/>
                <w:szCs w:val="22"/>
              </w:rPr>
            </w:pPr>
            <w:r>
              <w:rPr>
                <w:rFonts w:hint="eastAsia" w:cs="Times New Roman"/>
                <w:i/>
                <w:iCs/>
                <w:snapToGrid w:val="0"/>
                <w:color w:val="000000"/>
                <w:kern w:val="0"/>
                <w:szCs w:val="22"/>
              </w:rPr>
              <w:t>（包括设备采购合同、发票，设备技术文档及说明书，保单复印件等材料）</w:t>
            </w:r>
          </w:p>
        </w:tc>
      </w:tr>
      <w:tr w14:paraId="06110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673C6D1C">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3.3</w:t>
            </w:r>
          </w:p>
        </w:tc>
        <w:tc>
          <w:tcPr>
            <w:tcW w:w="992" w:type="dxa"/>
            <w:gridSpan w:val="4"/>
            <w:vMerge w:val="continue"/>
            <w:tcBorders>
              <w:left w:val="single" w:color="auto" w:sz="4" w:space="0"/>
              <w:right w:val="single" w:color="auto" w:sz="4" w:space="0"/>
            </w:tcBorders>
            <w:vAlign w:val="center"/>
          </w:tcPr>
          <w:p w14:paraId="3D7298DE">
            <w:pPr>
              <w:spacing w:line="300" w:lineRule="exact"/>
              <w:ind w:firstLine="0" w:firstLineChars="0"/>
              <w:jc w:val="center"/>
              <w:rPr>
                <w:rFonts w:cs="Times New Roman"/>
                <w:snapToGrid w:val="0"/>
                <w:color w:val="000000"/>
                <w:kern w:val="0"/>
                <w:szCs w:val="22"/>
              </w:rPr>
            </w:pPr>
          </w:p>
        </w:tc>
        <w:tc>
          <w:tcPr>
            <w:tcW w:w="1563" w:type="dxa"/>
            <w:gridSpan w:val="5"/>
            <w:tcBorders>
              <w:top w:val="single" w:color="auto" w:sz="4" w:space="0"/>
              <w:left w:val="single" w:color="auto" w:sz="4" w:space="0"/>
              <w:bottom w:val="single" w:color="auto" w:sz="4" w:space="0"/>
              <w:right w:val="single" w:color="auto" w:sz="4" w:space="0"/>
            </w:tcBorders>
            <w:vAlign w:val="center"/>
          </w:tcPr>
          <w:p w14:paraId="6C1FA736">
            <w:pPr>
              <w:spacing w:line="300" w:lineRule="exact"/>
              <w:ind w:left="-10" w:leftChars="-4" w:firstLine="12" w:firstLineChars="5"/>
              <w:jc w:val="center"/>
              <w:rPr>
                <w:rFonts w:cs="Times New Roman"/>
                <w:snapToGrid w:val="0"/>
                <w:color w:val="000000"/>
                <w:kern w:val="0"/>
                <w:szCs w:val="22"/>
              </w:rPr>
            </w:pPr>
            <w:r>
              <w:rPr>
                <w:rFonts w:hint="eastAsia" w:cs="Times New Roman"/>
                <w:snapToGrid w:val="0"/>
                <w:color w:val="000000"/>
                <w:kern w:val="0"/>
                <w:szCs w:val="22"/>
              </w:rPr>
              <w:t>安全员</w:t>
            </w:r>
          </w:p>
        </w:tc>
        <w:tc>
          <w:tcPr>
            <w:tcW w:w="5310" w:type="dxa"/>
            <w:gridSpan w:val="11"/>
            <w:tcBorders>
              <w:top w:val="single" w:color="auto" w:sz="4" w:space="0"/>
              <w:left w:val="single" w:color="auto" w:sz="4" w:space="0"/>
              <w:bottom w:val="single" w:color="auto" w:sz="4" w:space="0"/>
              <w:right w:val="single" w:color="auto" w:sz="4" w:space="0"/>
            </w:tcBorders>
            <w:vAlign w:val="center"/>
          </w:tcPr>
          <w:p w14:paraId="0B29858B">
            <w:pPr>
              <w:spacing w:line="300" w:lineRule="exact"/>
              <w:ind w:left="-10" w:leftChars="-4" w:firstLine="0" w:firstLineChars="0"/>
              <w:jc w:val="left"/>
              <w:rPr>
                <w:rFonts w:cs="Times New Roman"/>
                <w:i/>
                <w:iCs/>
                <w:snapToGrid w:val="0"/>
                <w:color w:val="000000"/>
                <w:kern w:val="0"/>
                <w:szCs w:val="22"/>
              </w:rPr>
            </w:pPr>
            <w:r>
              <w:rPr>
                <w:rFonts w:hint="eastAsia" w:cs="Times New Roman"/>
                <w:i/>
                <w:iCs/>
                <w:snapToGrid w:val="0"/>
                <w:color w:val="000000"/>
                <w:kern w:val="0"/>
                <w:szCs w:val="22"/>
              </w:rPr>
              <w:t>（包括安全员身份证、驾驶证复印件，驾驶证扣分记录，劳动合同或缴纳社保证明，培训合格证明、操作经验证明等材料）</w:t>
            </w:r>
          </w:p>
        </w:tc>
      </w:tr>
      <w:tr w14:paraId="6B844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13" w:hRule="atLeast"/>
          <w:jc w:val="center"/>
        </w:trPr>
        <w:tc>
          <w:tcPr>
            <w:tcW w:w="984" w:type="dxa"/>
            <w:gridSpan w:val="3"/>
            <w:tcBorders>
              <w:top w:val="single" w:color="auto" w:sz="4" w:space="0"/>
              <w:left w:val="single" w:color="auto" w:sz="4" w:space="0"/>
              <w:bottom w:val="single" w:color="auto" w:sz="4" w:space="0"/>
              <w:right w:val="single" w:color="auto" w:sz="4" w:space="0"/>
            </w:tcBorders>
            <w:vAlign w:val="center"/>
          </w:tcPr>
          <w:p w14:paraId="7DA17FCF">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3.4</w:t>
            </w:r>
          </w:p>
        </w:tc>
        <w:tc>
          <w:tcPr>
            <w:tcW w:w="992" w:type="dxa"/>
            <w:gridSpan w:val="4"/>
            <w:vMerge w:val="continue"/>
            <w:tcBorders>
              <w:left w:val="single" w:color="auto" w:sz="4" w:space="0"/>
              <w:bottom w:val="single" w:color="auto" w:sz="4" w:space="0"/>
              <w:right w:val="single" w:color="auto" w:sz="4" w:space="0"/>
            </w:tcBorders>
            <w:vAlign w:val="center"/>
          </w:tcPr>
          <w:p w14:paraId="54895CD8">
            <w:pPr>
              <w:spacing w:line="300" w:lineRule="exact"/>
              <w:ind w:left="-10" w:leftChars="-4" w:firstLine="0" w:firstLineChars="0"/>
              <w:jc w:val="center"/>
              <w:rPr>
                <w:rFonts w:cs="Times New Roman"/>
                <w:snapToGrid w:val="0"/>
                <w:color w:val="000000"/>
                <w:kern w:val="0"/>
                <w:szCs w:val="22"/>
              </w:rPr>
            </w:pPr>
          </w:p>
        </w:tc>
        <w:tc>
          <w:tcPr>
            <w:tcW w:w="1563" w:type="dxa"/>
            <w:gridSpan w:val="5"/>
            <w:tcBorders>
              <w:top w:val="single" w:color="auto" w:sz="4" w:space="0"/>
              <w:left w:val="single" w:color="auto" w:sz="4" w:space="0"/>
              <w:bottom w:val="single" w:color="auto" w:sz="4" w:space="0"/>
              <w:right w:val="single" w:color="auto" w:sz="4" w:space="0"/>
            </w:tcBorders>
            <w:vAlign w:val="center"/>
          </w:tcPr>
          <w:p w14:paraId="69A52562">
            <w:pPr>
              <w:spacing w:line="300" w:lineRule="exact"/>
              <w:ind w:left="-10" w:leftChars="-4" w:firstLine="0" w:firstLineChars="0"/>
              <w:jc w:val="center"/>
              <w:rPr>
                <w:rFonts w:cs="Times New Roman"/>
                <w:snapToGrid w:val="0"/>
                <w:color w:val="000000"/>
                <w:kern w:val="0"/>
                <w:szCs w:val="22"/>
              </w:rPr>
            </w:pPr>
            <w:r>
              <w:rPr>
                <w:rFonts w:hint="eastAsia" w:cs="Times New Roman"/>
                <w:snapToGrid w:val="0"/>
                <w:color w:val="000000"/>
                <w:kern w:val="0"/>
                <w:szCs w:val="22"/>
              </w:rPr>
              <w:t>管理平台</w:t>
            </w:r>
          </w:p>
        </w:tc>
        <w:tc>
          <w:tcPr>
            <w:tcW w:w="5310" w:type="dxa"/>
            <w:gridSpan w:val="11"/>
            <w:tcBorders>
              <w:top w:val="single" w:color="auto" w:sz="4" w:space="0"/>
              <w:left w:val="single" w:color="auto" w:sz="4" w:space="0"/>
              <w:bottom w:val="single" w:color="auto" w:sz="4" w:space="0"/>
              <w:right w:val="single" w:color="auto" w:sz="4" w:space="0"/>
            </w:tcBorders>
            <w:vAlign w:val="center"/>
          </w:tcPr>
          <w:p w14:paraId="19B88A75">
            <w:pPr>
              <w:spacing w:line="300" w:lineRule="exact"/>
              <w:ind w:left="-10" w:leftChars="-4" w:firstLine="0" w:firstLineChars="0"/>
              <w:jc w:val="left"/>
              <w:rPr>
                <w:rFonts w:cs="Times New Roman"/>
                <w:i/>
                <w:iCs/>
                <w:snapToGrid w:val="0"/>
                <w:color w:val="000000"/>
                <w:kern w:val="0"/>
                <w:szCs w:val="22"/>
              </w:rPr>
            </w:pPr>
            <w:r>
              <w:rPr>
                <w:rFonts w:hint="eastAsia" w:cs="Times New Roman"/>
                <w:i/>
                <w:iCs/>
                <w:snapToGrid w:val="0"/>
                <w:color w:val="000000"/>
                <w:kern w:val="0"/>
                <w:szCs w:val="22"/>
              </w:rPr>
              <w:t>（包括平台技术文档及说明书、等级保护定级备案号、等级保护和风险评估测评报告、网络和数据安全应急预案、应急演练报告和数据接入监管</w:t>
            </w:r>
            <w:r>
              <w:rPr>
                <w:rFonts w:hint="eastAsia" w:cs="Times New Roman"/>
                <w:i/>
                <w:iCs/>
                <w:snapToGrid w:val="0"/>
                <w:color w:val="000000"/>
                <w:kern w:val="0"/>
                <w:szCs w:val="22"/>
                <w:lang w:val="en-US" w:eastAsia="zh-CN"/>
              </w:rPr>
              <w:t>服务</w:t>
            </w:r>
            <w:r>
              <w:rPr>
                <w:rFonts w:hint="eastAsia" w:cs="Times New Roman"/>
                <w:i/>
                <w:iCs/>
                <w:snapToGrid w:val="0"/>
                <w:color w:val="000000"/>
                <w:kern w:val="0"/>
                <w:szCs w:val="22"/>
              </w:rPr>
              <w:t>平台等材料）</w:t>
            </w:r>
          </w:p>
        </w:tc>
      </w:tr>
    </w:tbl>
    <w:p w14:paraId="2D1038D0">
      <w:pPr>
        <w:pStyle w:val="3"/>
        <w:spacing w:before="0" w:after="0" w:line="590" w:lineRule="exact"/>
        <w:ind w:firstLine="0" w:firstLineChars="0"/>
        <w:jc w:val="both"/>
        <w:rPr>
          <w:rFonts w:ascii="方正黑体_GBK" w:hAnsi="黑体" w:eastAsia="方正黑体_GBK"/>
          <w:b w:val="0"/>
          <w:sz w:val="32"/>
        </w:rPr>
      </w:pPr>
      <w:r>
        <w:rPr>
          <w:rFonts w:ascii="方正黑体_GBK" w:hAnsi="黑体" w:eastAsia="方正黑体_GBK"/>
          <w:b w:val="0"/>
          <w:sz w:val="32"/>
        </w:rPr>
        <w:br w:type="page"/>
      </w:r>
    </w:p>
    <w:p w14:paraId="52F30F6A">
      <w:pPr>
        <w:pStyle w:val="3"/>
        <w:spacing w:before="0" w:after="0" w:line="590" w:lineRule="exact"/>
        <w:ind w:firstLine="0" w:firstLineChars="0"/>
        <w:jc w:val="both"/>
        <w:rPr>
          <w:rFonts w:ascii="方正黑体_GBK" w:hAnsi="黑体" w:eastAsia="方正黑体_GBK"/>
          <w:b w:val="0"/>
          <w:sz w:val="32"/>
        </w:rPr>
      </w:pPr>
      <w:r>
        <w:rPr>
          <w:rFonts w:hint="eastAsia" w:ascii="方正黑体_GBK" w:hAnsi="黑体" w:eastAsia="方正黑体_GBK"/>
          <w:b w:val="0"/>
          <w:sz w:val="32"/>
        </w:rPr>
        <w:t>附件3</w:t>
      </w:r>
    </w:p>
    <w:p w14:paraId="57E9CF4F">
      <w:pPr>
        <w:spacing w:before="156" w:beforeLines="50" w:after="156" w:afterLines="50" w:line="560" w:lineRule="exact"/>
        <w:ind w:firstLine="0" w:firstLineChars="0"/>
        <w:jc w:val="center"/>
        <w:rPr>
          <w:rFonts w:ascii="方正小标宋_GBK" w:eastAsia="方正小标宋_GBK"/>
          <w:snapToGrid w:val="0"/>
          <w:sz w:val="40"/>
          <w:szCs w:val="40"/>
        </w:rPr>
      </w:pPr>
      <w:r>
        <w:rPr>
          <w:rFonts w:hint="eastAsia" w:ascii="方正小标宋_GBK" w:eastAsia="方正小标宋_GBK"/>
          <w:snapToGrid w:val="0"/>
          <w:sz w:val="40"/>
          <w:szCs w:val="40"/>
        </w:rPr>
        <w:t>南通市无人驾驶装备商业示范应用延期申请书</w:t>
      </w:r>
    </w:p>
    <w:p w14:paraId="05DB5C73">
      <w:pPr>
        <w:widowControl/>
        <w:spacing w:line="590" w:lineRule="exact"/>
        <w:ind w:firstLine="0" w:firstLineChars="0"/>
        <w:rPr>
          <w:rFonts w:ascii="Times New Roman" w:hAnsi="Times New Roman" w:eastAsia="方正仿宋_GBK" w:cs="Times New Roman"/>
          <w:bCs/>
          <w:sz w:val="32"/>
        </w:rPr>
      </w:pPr>
    </w:p>
    <w:p w14:paraId="30CB3690">
      <w:pPr>
        <w:widowControl/>
        <w:spacing w:line="590" w:lineRule="exact"/>
        <w:ind w:firstLine="0" w:firstLineChars="0"/>
        <w:rPr>
          <w:rFonts w:ascii="Times New Roman" w:hAnsi="Times New Roman" w:eastAsia="方正仿宋_GBK" w:cs="Times New Roman"/>
          <w:bCs/>
          <w:sz w:val="32"/>
        </w:rPr>
      </w:pPr>
      <w:r>
        <w:rPr>
          <w:rFonts w:ascii="Times New Roman" w:hAnsi="Times New Roman" w:eastAsia="方正仿宋_GBK" w:cs="Times New Roman"/>
          <w:bCs/>
          <w:sz w:val="32"/>
        </w:rPr>
        <w:t>1.</w:t>
      </w:r>
      <w:r>
        <w:rPr>
          <w:rFonts w:hint="eastAsia" w:ascii="Times New Roman" w:hAnsi="Times New Roman" w:eastAsia="方正仿宋_GBK" w:cs="Times New Roman"/>
          <w:bCs/>
          <w:sz w:val="32"/>
        </w:rPr>
        <w:t>申请主体单位名称：</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hint="eastAsia" w:ascii="Times New Roman" w:hAnsi="Times New Roman" w:eastAsia="方正仿宋_GBK" w:cs="Times New Roman"/>
          <w:bCs/>
          <w:sz w:val="32"/>
          <w:u w:val="single"/>
        </w:rPr>
        <w:t xml:space="preserve">   </w:t>
      </w:r>
    </w:p>
    <w:p w14:paraId="5A7A07FC">
      <w:pPr>
        <w:widowControl/>
        <w:spacing w:line="590" w:lineRule="exact"/>
        <w:ind w:firstLine="0" w:firstLineChars="0"/>
        <w:rPr>
          <w:rFonts w:ascii="Times New Roman" w:hAnsi="Times New Roman" w:eastAsia="方正仿宋_GBK" w:cs="Times New Roman"/>
          <w:bCs/>
          <w:sz w:val="32"/>
        </w:rPr>
      </w:pPr>
      <w:r>
        <w:rPr>
          <w:rFonts w:ascii="Times New Roman" w:hAnsi="Times New Roman" w:eastAsia="方正仿宋_GBK" w:cs="Times New Roman"/>
          <w:bCs/>
          <w:sz w:val="32"/>
        </w:rPr>
        <w:t>2.</w:t>
      </w:r>
      <w:r>
        <w:rPr>
          <w:rFonts w:hint="eastAsia" w:ascii="Times New Roman" w:hAnsi="Times New Roman" w:eastAsia="方正仿宋_GBK" w:cs="Times New Roman"/>
          <w:bCs/>
          <w:sz w:val="32"/>
        </w:rPr>
        <w:t>申请主体联系方式：</w:t>
      </w:r>
    </w:p>
    <w:p w14:paraId="39B07078">
      <w:pPr>
        <w:widowControl/>
        <w:spacing w:line="590" w:lineRule="exact"/>
        <w:ind w:firstLine="281" w:firstLineChars="88"/>
        <w:rPr>
          <w:rFonts w:ascii="Times New Roman" w:hAnsi="Times New Roman" w:eastAsia="方正仿宋_GBK" w:cs="Times New Roman"/>
          <w:bCs/>
          <w:sz w:val="32"/>
        </w:rPr>
      </w:pPr>
      <w:r>
        <w:rPr>
          <w:rFonts w:hint="eastAsia" w:ascii="Times New Roman" w:hAnsi="Times New Roman" w:eastAsia="方正仿宋_GBK" w:cs="Times New Roman"/>
          <w:bCs/>
          <w:sz w:val="32"/>
        </w:rPr>
        <w:t>联系人：</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hint="eastAsia" w:ascii="Times New Roman" w:hAnsi="Times New Roman" w:eastAsia="方正仿宋_GBK" w:cs="Times New Roman"/>
          <w:bCs/>
          <w:sz w:val="32"/>
        </w:rPr>
        <w:t>联系电话：</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p>
    <w:p w14:paraId="6CC39FD4">
      <w:pPr>
        <w:widowControl/>
        <w:spacing w:line="590" w:lineRule="exact"/>
        <w:ind w:firstLine="281" w:firstLineChars="88"/>
        <w:rPr>
          <w:rFonts w:ascii="Times New Roman" w:hAnsi="Times New Roman" w:eastAsia="方正仿宋_GBK" w:cs="Times New Roman"/>
          <w:bCs/>
          <w:sz w:val="32"/>
        </w:rPr>
      </w:pPr>
      <w:r>
        <w:rPr>
          <w:rFonts w:hint="eastAsia" w:ascii="Times New Roman" w:hAnsi="Times New Roman" w:eastAsia="方正仿宋_GBK" w:cs="Times New Roman"/>
          <w:bCs/>
          <w:sz w:val="32"/>
        </w:rPr>
        <w:t>联系地址：</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hint="eastAsia" w:ascii="Times New Roman" w:hAnsi="Times New Roman" w:eastAsia="方正仿宋_GBK" w:cs="Times New Roman"/>
          <w:bCs/>
          <w:sz w:val="32"/>
        </w:rPr>
        <w:t>电子邮箱：</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hint="eastAsia" w:ascii="Times New Roman" w:hAnsi="Times New Roman" w:eastAsia="方正仿宋_GBK" w:cs="Times New Roman"/>
          <w:bCs/>
          <w:sz w:val="32"/>
          <w:u w:val="single"/>
        </w:rPr>
        <w:t xml:space="preserve">  </w:t>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r>
        <w:rPr>
          <w:rFonts w:ascii="Times New Roman" w:hAnsi="Times New Roman" w:eastAsia="方正仿宋_GBK" w:cs="Times New Roman"/>
          <w:bCs/>
          <w:sz w:val="32"/>
          <w:u w:val="single"/>
        </w:rPr>
        <w:tab/>
      </w:r>
    </w:p>
    <w:p w14:paraId="5AB405B0">
      <w:pPr>
        <w:widowControl/>
        <w:spacing w:line="590" w:lineRule="exact"/>
        <w:ind w:firstLine="0" w:firstLineChars="0"/>
        <w:rPr>
          <w:rFonts w:ascii="Times New Roman" w:hAnsi="Times New Roman" w:eastAsia="方正仿宋_GBK" w:cs="Times New Roman"/>
          <w:bCs/>
          <w:sz w:val="32"/>
        </w:rPr>
      </w:pPr>
      <w:r>
        <w:rPr>
          <w:rFonts w:ascii="Times New Roman" w:hAnsi="Times New Roman" w:eastAsia="方正仿宋_GBK" w:cs="Times New Roman"/>
          <w:bCs/>
          <w:sz w:val="32"/>
        </w:rPr>
        <w:t>3.</w:t>
      </w:r>
      <w:r>
        <w:rPr>
          <w:rFonts w:hint="eastAsia" w:ascii="Times New Roman" w:hAnsi="Times New Roman" w:eastAsia="方正仿宋_GBK" w:cs="Times New Roman"/>
          <w:bCs/>
          <w:sz w:val="32"/>
        </w:rPr>
        <w:t>原示范应用通知书编号：</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年第</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号</w:t>
      </w:r>
    </w:p>
    <w:p w14:paraId="3B623885">
      <w:pPr>
        <w:widowControl/>
        <w:spacing w:line="590" w:lineRule="exact"/>
        <w:ind w:firstLine="0" w:firstLineChars="0"/>
        <w:rPr>
          <w:rFonts w:ascii="Times New Roman" w:hAnsi="Times New Roman" w:eastAsia="方正仿宋_GBK" w:cs="Times New Roman"/>
          <w:bCs/>
          <w:sz w:val="32"/>
        </w:rPr>
      </w:pPr>
      <w:r>
        <w:rPr>
          <w:rFonts w:ascii="Times New Roman" w:hAnsi="Times New Roman" w:eastAsia="方正仿宋_GBK" w:cs="Times New Roman"/>
          <w:bCs/>
          <w:sz w:val="32"/>
        </w:rPr>
        <w:t>4.</w:t>
      </w:r>
      <w:r>
        <w:rPr>
          <w:rFonts w:hint="eastAsia" w:ascii="Times New Roman" w:hAnsi="Times New Roman" w:eastAsia="方正仿宋_GBK" w:cs="Times New Roman"/>
          <w:bCs/>
          <w:sz w:val="32"/>
        </w:rPr>
        <w:t>原示范应用时间：</w:t>
      </w:r>
    </w:p>
    <w:p w14:paraId="164639B7">
      <w:pPr>
        <w:widowControl/>
        <w:spacing w:line="590" w:lineRule="exact"/>
        <w:ind w:firstLine="281" w:firstLineChars="88"/>
        <w:rPr>
          <w:rFonts w:ascii="Times New Roman" w:hAnsi="Times New Roman" w:eastAsia="方正仿宋_GBK" w:cs="Times New Roman"/>
          <w:bCs/>
          <w:sz w:val="32"/>
        </w:rPr>
      </w:pP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日至</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日</w:t>
      </w:r>
    </w:p>
    <w:p w14:paraId="63481DB3">
      <w:pPr>
        <w:widowControl/>
        <w:spacing w:line="590" w:lineRule="exact"/>
        <w:ind w:firstLine="0" w:firstLineChars="0"/>
        <w:rPr>
          <w:rFonts w:ascii="Times New Roman" w:hAnsi="Times New Roman" w:eastAsia="方正仿宋_GBK" w:cs="Times New Roman"/>
          <w:bCs/>
          <w:sz w:val="32"/>
        </w:rPr>
      </w:pPr>
      <w:r>
        <w:rPr>
          <w:rFonts w:ascii="Times New Roman" w:hAnsi="Times New Roman" w:eastAsia="方正仿宋_GBK" w:cs="Times New Roman"/>
          <w:bCs/>
          <w:sz w:val="32"/>
        </w:rPr>
        <w:t>5.</w:t>
      </w:r>
      <w:r>
        <w:rPr>
          <w:rFonts w:hint="eastAsia" w:ascii="Times New Roman" w:hAnsi="Times New Roman" w:eastAsia="方正仿宋_GBK" w:cs="Times New Roman"/>
          <w:bCs/>
          <w:sz w:val="32"/>
        </w:rPr>
        <w:t>申请示范应用延期时间：</w:t>
      </w:r>
    </w:p>
    <w:p w14:paraId="644E8E24">
      <w:pPr>
        <w:widowControl/>
        <w:spacing w:line="590" w:lineRule="exact"/>
        <w:ind w:firstLine="281" w:firstLineChars="88"/>
        <w:rPr>
          <w:rFonts w:ascii="Times New Roman" w:hAnsi="Times New Roman" w:eastAsia="方正仿宋_GBK" w:cs="Times New Roman"/>
          <w:bCs/>
          <w:sz w:val="32"/>
        </w:rPr>
      </w:pP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日至</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日</w:t>
      </w:r>
    </w:p>
    <w:p w14:paraId="73BB9A07">
      <w:pPr>
        <w:widowControl/>
        <w:spacing w:line="590" w:lineRule="exact"/>
        <w:ind w:firstLine="0" w:firstLineChars="0"/>
        <w:rPr>
          <w:rFonts w:ascii="Times New Roman" w:hAnsi="Times New Roman" w:eastAsia="方正仿宋_GBK" w:cs="Times New Roman"/>
          <w:bCs/>
          <w:sz w:val="32"/>
        </w:rPr>
      </w:pPr>
    </w:p>
    <w:p w14:paraId="1F1C3420">
      <w:pPr>
        <w:widowControl/>
        <w:spacing w:line="590" w:lineRule="exact"/>
        <w:ind w:firstLine="0" w:firstLineChars="0"/>
        <w:rPr>
          <w:rFonts w:ascii="Times New Roman" w:hAnsi="Times New Roman" w:eastAsia="方正仿宋_GBK" w:cs="Times New Roman"/>
          <w:bCs/>
          <w:sz w:val="32"/>
        </w:rPr>
      </w:pPr>
    </w:p>
    <w:p w14:paraId="14FFA234">
      <w:pPr>
        <w:widowControl/>
        <w:spacing w:line="590" w:lineRule="exact"/>
        <w:ind w:firstLine="0" w:firstLineChars="0"/>
        <w:rPr>
          <w:rFonts w:ascii="Times New Roman" w:hAnsi="Times New Roman" w:eastAsia="方正仿宋_GBK" w:cs="Times New Roman"/>
          <w:bCs/>
          <w:sz w:val="32"/>
        </w:rPr>
      </w:pPr>
    </w:p>
    <w:p w14:paraId="16BB7A10">
      <w:pPr>
        <w:widowControl/>
        <w:spacing w:line="590" w:lineRule="exact"/>
        <w:ind w:firstLine="3260" w:firstLineChars="1019"/>
        <w:rPr>
          <w:rFonts w:ascii="Times New Roman" w:hAnsi="Times New Roman" w:eastAsia="方正仿宋_GBK" w:cs="Times New Roman"/>
          <w:bCs/>
          <w:sz w:val="32"/>
        </w:rPr>
      </w:pPr>
      <w:r>
        <w:rPr>
          <w:rFonts w:hint="eastAsia" w:ascii="Times New Roman" w:hAnsi="Times New Roman" w:eastAsia="方正仿宋_GBK" w:cs="Times New Roman"/>
          <w:bCs/>
          <w:sz w:val="32"/>
        </w:rPr>
        <w:t>单位名称：（盖章）</w:t>
      </w:r>
    </w:p>
    <w:p w14:paraId="48C6B290">
      <w:pPr>
        <w:widowControl/>
        <w:spacing w:line="590" w:lineRule="exact"/>
        <w:ind w:firstLine="2937" w:firstLineChars="918"/>
        <w:rPr>
          <w:rFonts w:ascii="Times New Roman" w:hAnsi="Times New Roman" w:eastAsia="方正仿宋_GBK" w:cs="Times New Roman"/>
          <w:bCs/>
          <w:sz w:val="32"/>
        </w:rPr>
      </w:pPr>
      <w:r>
        <w:rPr>
          <w:rFonts w:hint="eastAsia" w:ascii="Times New Roman" w:hAnsi="Times New Roman" w:eastAsia="方正仿宋_GBK" w:cs="Times New Roman"/>
          <w:bCs/>
          <w:sz w:val="32"/>
        </w:rPr>
        <w:t>法定代表人：（签字/签章）</w:t>
      </w:r>
    </w:p>
    <w:p w14:paraId="076326A1">
      <w:pPr>
        <w:widowControl/>
        <w:spacing w:line="590" w:lineRule="exact"/>
        <w:ind w:right="338" w:rightChars="141" w:firstLine="0" w:firstLineChars="0"/>
        <w:jc w:val="right"/>
        <w:rPr>
          <w:rFonts w:ascii="Times New Roman" w:hAnsi="Times New Roman" w:eastAsia="方正仿宋_GBK" w:cs="Times New Roman"/>
          <w:bCs/>
          <w:sz w:val="32"/>
        </w:rPr>
      </w:pP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年</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月</w:t>
      </w:r>
      <w:r>
        <w:rPr>
          <w:rFonts w:hint="eastAsia" w:ascii="Times New Roman" w:hAnsi="Times New Roman" w:eastAsia="方正仿宋_GBK" w:cs="Times New Roman"/>
          <w:bCs/>
          <w:sz w:val="32"/>
          <w:u w:val="single"/>
        </w:rPr>
        <w:t xml:space="preserve">   </w:t>
      </w:r>
      <w:r>
        <w:rPr>
          <w:rFonts w:hint="eastAsia" w:ascii="Times New Roman" w:hAnsi="Times New Roman" w:eastAsia="方正仿宋_GBK" w:cs="Times New Roman"/>
          <w:bCs/>
          <w:sz w:val="32"/>
        </w:rPr>
        <w:t>日</w:t>
      </w:r>
    </w:p>
    <w:p w14:paraId="653F1F45">
      <w:pPr>
        <w:pStyle w:val="3"/>
        <w:ind w:firstLine="0" w:firstLineChars="0"/>
        <w:jc w:val="both"/>
        <w:rPr>
          <w:rFonts w:ascii="黑体" w:hAnsi="黑体" w:eastAsia="黑体"/>
          <w:b w:val="0"/>
          <w:sz w:val="32"/>
        </w:rPr>
      </w:pPr>
      <w:r>
        <w:rPr>
          <w:rFonts w:hint="eastAsia" w:ascii="黑体" w:hAnsi="黑体" w:eastAsia="黑体"/>
          <w:b w:val="0"/>
          <w:sz w:val="32"/>
        </w:rPr>
        <w:t>附件4</w:t>
      </w:r>
    </w:p>
    <w:p w14:paraId="1106A801">
      <w:pPr>
        <w:ind w:firstLine="0" w:firstLineChars="0"/>
        <w:jc w:val="distribute"/>
        <w:rPr>
          <w:rFonts w:ascii="方正小标宋_GBK" w:hAnsi="Calibri" w:eastAsia="方正小标宋_GBK" w:cs="方正小标宋_GBK"/>
          <w:color w:val="FF0000"/>
          <w:spacing w:val="-20"/>
          <w:w w:val="50"/>
          <w:sz w:val="90"/>
          <w:szCs w:val="90"/>
        </w:rPr>
      </w:pPr>
      <w:r>
        <w:rPr>
          <w:rFonts w:hint="eastAsia" w:ascii="方正小标宋_GBK" w:hAnsi="Calibri" w:eastAsia="方正小标宋_GBK" w:cs="方正小标宋_GBK"/>
          <w:color w:val="FF0000"/>
          <w:spacing w:val="-20"/>
          <w:w w:val="50"/>
          <w:sz w:val="90"/>
          <w:szCs w:val="90"/>
        </w:rPr>
        <w:t>南通市无人驾驶装备商业示范应用推进工作组</w:t>
      </w:r>
    </w:p>
    <w:p w14:paraId="13DA7C95">
      <w:pPr>
        <w:spacing w:line="600" w:lineRule="exact"/>
        <w:ind w:firstLine="0" w:firstLineChars="0"/>
        <w:rPr>
          <w:rFonts w:ascii="Times New Roman" w:hAnsi="Times New Roman" w:eastAsia="方正小标宋简体" w:cs="Times New Roman"/>
          <w:color w:val="000000"/>
          <w:sz w:val="44"/>
          <w:szCs w:val="44"/>
        </w:rPr>
      </w:pPr>
      <w:r>
        <w:rPr>
          <w:rFonts w:ascii="Calibri" w:hAnsi="Calibri" w:cs="Times New Roman"/>
          <w:sz w:val="21"/>
          <w:szCs w:val="2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5702935" cy="0"/>
                <wp:effectExtent l="0" t="0" r="12065" b="0"/>
                <wp:wrapNone/>
                <wp:docPr id="4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702935" cy="0"/>
                        </a:xfrm>
                        <a:prstGeom prst="line">
                          <a:avLst/>
                        </a:prstGeom>
                        <a:noFill/>
                        <a:ln w="19050">
                          <a:solidFill>
                            <a:srgbClr val="FF0000"/>
                          </a:solidFill>
                          <a:round/>
                        </a:ln>
                      </wps:spPr>
                      <wps:bodyPr/>
                    </wps:wsp>
                  </a:graphicData>
                </a:graphic>
              </wp:anchor>
            </w:drawing>
          </mc:Choice>
          <mc:Fallback>
            <w:pict>
              <v:line id="直接连接符 1" o:spid="_x0000_s1026" o:spt="20" style="position:absolute;left:0pt;margin-left:0pt;margin-top:1.15pt;height:0pt;width:449.05pt;z-index:251659264;mso-width-relative:page;mso-height-relative:page;" filled="f" stroked="t" coordsize="21600,21600" o:gfxdata="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oWlS9QAAAAE&#10;AQAADwAAAAAAAAABACAAAAAiAAAAZHJzL2Rvd25yZXYueG1sUEsBAhQAFAAAAAgAh07iQFWMA9bn&#10;AQAArAMAAA4AAAAAAAAAAQAgAAAAIwEAAGRycy9lMm9Eb2MueG1sUEsFBgAAAAAGAAYAWQEAAHwF&#10;AAAAAA==&#10;">
                <v:fill on="f" focussize="0,0"/>
                <v:stroke weight="1.5pt" color="#FF0000" joinstyle="round"/>
                <v:imagedata o:title=""/>
                <o:lock v:ext="edit" aspectratio="f"/>
              </v:line>
            </w:pict>
          </mc:Fallback>
        </mc:AlternateContent>
      </w:r>
    </w:p>
    <w:p w14:paraId="232A2511">
      <w:pPr>
        <w:ind w:firstLine="600"/>
        <w:jc w:val="left"/>
        <w:rPr>
          <w:rFonts w:ascii="楷体" w:hAnsi="楷体" w:eastAsia="楷体"/>
          <w:sz w:val="30"/>
          <w:szCs w:val="30"/>
        </w:rPr>
      </w:pPr>
      <w:r>
        <w:rPr>
          <w:rFonts w:ascii="仿宋" w:hAnsi="仿宋" w:eastAsia="仿宋"/>
          <w:sz w:val="30"/>
          <w:szCs w:val="30"/>
        </w:rPr>
        <w:t xml:space="preserve"> </w:t>
      </w:r>
      <w:r>
        <w:rPr>
          <w:rFonts w:hint="eastAsia" w:ascii="仿宋" w:hAnsi="仿宋" w:eastAsia="仿宋"/>
          <w:sz w:val="30"/>
          <w:szCs w:val="30"/>
        </w:rPr>
        <w:t xml:space="preserve">                                   </w:t>
      </w:r>
      <w:r>
        <w:rPr>
          <w:rFonts w:hint="eastAsia" w:ascii="楷体" w:hAnsi="楷体" w:eastAsia="楷体"/>
          <w:sz w:val="30"/>
          <w:szCs w:val="30"/>
        </w:rPr>
        <w:t xml:space="preserve">    </w:t>
      </w:r>
      <w:r>
        <w:rPr>
          <w:rFonts w:ascii="楷体" w:hAnsi="楷体" w:eastAsia="楷体"/>
          <w:sz w:val="30"/>
          <w:szCs w:val="30"/>
        </w:rPr>
        <w:t>20</w:t>
      </w:r>
      <w:r>
        <w:rPr>
          <w:rFonts w:hint="eastAsia" w:ascii="楷体" w:hAnsi="楷体" w:eastAsia="楷体"/>
          <w:sz w:val="30"/>
          <w:szCs w:val="30"/>
        </w:rPr>
        <w:t xml:space="preserve"> </w:t>
      </w:r>
      <w:r>
        <w:rPr>
          <w:rFonts w:ascii="楷体" w:hAnsi="楷体" w:eastAsia="楷体"/>
          <w:sz w:val="30"/>
          <w:szCs w:val="30"/>
        </w:rPr>
        <w:t xml:space="preserve"> 年第</w:t>
      </w:r>
      <w:r>
        <w:rPr>
          <w:rFonts w:hint="eastAsia" w:ascii="楷体" w:hAnsi="楷体" w:eastAsia="楷体"/>
          <w:sz w:val="30"/>
          <w:szCs w:val="30"/>
        </w:rPr>
        <w:t xml:space="preserve">   </w:t>
      </w:r>
      <w:r>
        <w:rPr>
          <w:rFonts w:ascii="楷体" w:hAnsi="楷体" w:eastAsia="楷体"/>
          <w:sz w:val="30"/>
          <w:szCs w:val="30"/>
        </w:rPr>
        <w:t>号</w:t>
      </w:r>
    </w:p>
    <w:p w14:paraId="3DF65C1B">
      <w:pPr>
        <w:spacing w:line="240" w:lineRule="exact"/>
        <w:ind w:firstLine="0" w:firstLineChars="0"/>
        <w:jc w:val="left"/>
        <w:rPr>
          <w:rFonts w:ascii="仿宋" w:hAnsi="仿宋" w:eastAsia="仿宋"/>
          <w:sz w:val="30"/>
          <w:szCs w:val="30"/>
        </w:rPr>
      </w:pPr>
    </w:p>
    <w:p w14:paraId="5513AF91">
      <w:pPr>
        <w:ind w:firstLine="0" w:firstLineChars="0"/>
        <w:jc w:val="center"/>
        <w:rPr>
          <w:rFonts w:ascii="方正小标宋_GBK" w:hAnsi="黑体" w:eastAsia="方正小标宋_GBK"/>
          <w:sz w:val="44"/>
          <w:szCs w:val="44"/>
        </w:rPr>
      </w:pPr>
      <w:bookmarkStart w:id="1" w:name="OLE_LINK2"/>
      <w:r>
        <w:rPr>
          <w:rFonts w:hint="eastAsia" w:ascii="方正小标宋_GBK" w:hAnsi="黑体" w:eastAsia="方正小标宋_GBK"/>
          <w:sz w:val="44"/>
          <w:szCs w:val="44"/>
        </w:rPr>
        <w:t>南通市无人驾驶装备商业示范应用通知书</w:t>
      </w:r>
    </w:p>
    <w:bookmarkEnd w:id="1"/>
    <w:p w14:paraId="39D28F7B">
      <w:pPr>
        <w:ind w:firstLine="0" w:firstLineChars="0"/>
        <w:jc w:val="left"/>
        <w:rPr>
          <w:rFonts w:ascii="仿宋" w:hAnsi="仿宋" w:eastAsia="仿宋"/>
          <w:sz w:val="32"/>
          <w:szCs w:val="32"/>
        </w:rPr>
      </w:pPr>
      <w:r>
        <w:rPr>
          <w:rFonts w:hint="eastAsia" w:ascii="仿宋" w:hAnsi="仿宋" w:eastAsia="仿宋"/>
          <w:sz w:val="32"/>
          <w:szCs w:val="32"/>
          <w:u w:val="single"/>
        </w:rPr>
        <w:t xml:space="preserve">                        </w:t>
      </w:r>
      <w:r>
        <w:rPr>
          <w:rFonts w:hint="eastAsia" w:ascii="仿宋" w:hAnsi="仿宋" w:eastAsia="仿宋"/>
          <w:sz w:val="32"/>
          <w:szCs w:val="32"/>
        </w:rPr>
        <w:t xml:space="preserve"> </w:t>
      </w:r>
      <w:r>
        <w:rPr>
          <w:rFonts w:ascii="仿宋" w:hAnsi="仿宋" w:eastAsia="仿宋"/>
          <w:sz w:val="32"/>
          <w:szCs w:val="32"/>
        </w:rPr>
        <w:t xml:space="preserve">： </w:t>
      </w:r>
    </w:p>
    <w:p w14:paraId="0528FF90">
      <w:pPr>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经评估，同意你单</w:t>
      </w:r>
      <w:r>
        <w:rPr>
          <w:rFonts w:ascii="Times New Roman" w:hAnsi="Times New Roman" w:eastAsia="方正仿宋_GBK" w:cs="Times New Roman"/>
          <w:sz w:val="32"/>
          <w:szCs w:val="32"/>
        </w:rPr>
        <w:t>位</w:t>
      </w:r>
      <w:r>
        <w:rPr>
          <w:rFonts w:hint="eastAsia" w:ascii="Times New Roman" w:hAnsi="Times New Roman" w:eastAsia="方正仿宋_GBK" w:cs="Times New Roman"/>
          <w:sz w:val="32"/>
          <w:szCs w:val="32"/>
        </w:rPr>
        <w:t>开</w:t>
      </w:r>
      <w:r>
        <w:rPr>
          <w:rFonts w:ascii="Times New Roman" w:hAnsi="Times New Roman" w:eastAsia="方正仿宋_GBK" w:cs="Times New Roman"/>
          <w:sz w:val="32"/>
          <w:szCs w:val="32"/>
        </w:rPr>
        <w:t>展无人驾驶装备</w:t>
      </w:r>
      <w:r>
        <w:rPr>
          <w:rFonts w:hint="eastAsia" w:ascii="Times New Roman" w:hAnsi="Times New Roman" w:eastAsia="方正仿宋_GBK" w:cs="Times New Roman"/>
          <w:sz w:val="32"/>
          <w:szCs w:val="32"/>
        </w:rPr>
        <w:t>商业示范应用</w:t>
      </w:r>
      <w:r>
        <w:rPr>
          <w:rFonts w:ascii="Times New Roman" w:hAnsi="Times New Roman" w:eastAsia="方正仿宋_GBK" w:cs="Times New Roman"/>
          <w:sz w:val="32"/>
          <w:szCs w:val="32"/>
        </w:rPr>
        <w:t>。</w:t>
      </w:r>
    </w:p>
    <w:p w14:paraId="0B032BAE">
      <w:pPr>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请你单位按照提交的《南通市无人驾驶装备商业示范应用安全性自我声明》内容进行示范应用活动（示范应用批复内容、装备、时间和道路范围详见附件），期间严格遵守《</w:t>
      </w:r>
      <w:r>
        <w:rPr>
          <w:rFonts w:ascii="Times New Roman" w:hAnsi="Times New Roman" w:eastAsia="方正仿宋_GBK" w:cs="Times New Roman"/>
          <w:sz w:val="32"/>
          <w:szCs w:val="32"/>
        </w:rPr>
        <w:t>南通市无人驾驶装备</w:t>
      </w:r>
      <w:r>
        <w:rPr>
          <w:rFonts w:hint="eastAsia" w:ascii="Times New Roman" w:hAnsi="Times New Roman" w:eastAsia="方正仿宋_GBK" w:cs="Times New Roman"/>
          <w:sz w:val="32"/>
          <w:szCs w:val="32"/>
        </w:rPr>
        <w:t>商业示范应用</w:t>
      </w:r>
      <w:r>
        <w:rPr>
          <w:rFonts w:ascii="Times New Roman" w:hAnsi="Times New Roman" w:eastAsia="方正仿宋_GBK" w:cs="Times New Roman"/>
          <w:sz w:val="32"/>
          <w:szCs w:val="32"/>
        </w:rPr>
        <w:t>管理实施细则（试行）</w:t>
      </w:r>
      <w:r>
        <w:rPr>
          <w:rFonts w:hint="eastAsia" w:ascii="Times New Roman" w:hAnsi="Times New Roman" w:eastAsia="方正仿宋_GBK" w:cs="Times New Roman"/>
          <w:sz w:val="32"/>
          <w:szCs w:val="32"/>
        </w:rPr>
        <w:t>》及道路交通安全法律法规的有关要求。</w:t>
      </w:r>
    </w:p>
    <w:p w14:paraId="46B922F0">
      <w:pPr>
        <w:ind w:firstLine="64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特此通知。</w:t>
      </w:r>
    </w:p>
    <w:p w14:paraId="207294DE">
      <w:pPr>
        <w:ind w:firstLine="640"/>
        <w:jc w:val="lef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附件：南通市无人驾驶装备商业示范应用批复表</w:t>
      </w:r>
    </w:p>
    <w:p w14:paraId="00139C25">
      <w:pPr>
        <w:ind w:firstLine="640"/>
        <w:jc w:val="left"/>
        <w:rPr>
          <w:rFonts w:ascii="Times New Roman" w:hAnsi="Times New Roman" w:eastAsia="方正仿宋_GBK" w:cs="Times New Roman"/>
          <w:sz w:val="32"/>
          <w:szCs w:val="32"/>
        </w:rPr>
      </w:pPr>
    </w:p>
    <w:p w14:paraId="51ACF655">
      <w:pPr>
        <w:ind w:firstLine="1273" w:firstLineChars="398"/>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南通市工业和信息化局      南通市公安局</w:t>
      </w:r>
    </w:p>
    <w:p w14:paraId="602D5C46">
      <w:pPr>
        <w:ind w:firstLine="1273" w:firstLineChars="398"/>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南</w:t>
      </w:r>
      <w:r>
        <w:rPr>
          <w:rFonts w:hint="eastAsia" w:ascii="Times New Roman" w:hAnsi="Times New Roman" w:eastAsia="方正仿宋_GBK" w:cs="Times New Roman"/>
          <w:sz w:val="32"/>
          <w:szCs w:val="32"/>
        </w:rPr>
        <w:t>通</w:t>
      </w:r>
      <w:r>
        <w:rPr>
          <w:rFonts w:ascii="Times New Roman" w:hAnsi="Times New Roman" w:eastAsia="方正仿宋_GBK" w:cs="Times New Roman"/>
          <w:sz w:val="32"/>
          <w:szCs w:val="32"/>
        </w:rPr>
        <w:t>市交通运输局          xxxxx局</w:t>
      </w:r>
    </w:p>
    <w:p w14:paraId="50085E73">
      <w:pPr>
        <w:ind w:firstLine="6096" w:firstLineChars="1905"/>
        <w:rPr>
          <w:rFonts w:ascii="仿宋" w:hAnsi="仿宋" w:eastAsia="仿宋"/>
          <w:sz w:val="32"/>
          <w:szCs w:val="32"/>
        </w:rPr>
      </w:pPr>
      <w:r>
        <w:rPr>
          <w:rFonts w:ascii="仿宋" w:hAnsi="仿宋" w:eastAsia="仿宋"/>
          <w:sz w:val="32"/>
          <w:szCs w:val="32"/>
        </w:rPr>
        <w:t>年</w:t>
      </w:r>
      <w:r>
        <w:rPr>
          <w:rFonts w:hint="eastAsia" w:ascii="仿宋" w:hAnsi="仿宋" w:eastAsia="仿宋"/>
          <w:sz w:val="32"/>
          <w:szCs w:val="32"/>
        </w:rPr>
        <w:t xml:space="preserve"> </w:t>
      </w:r>
      <w:r>
        <w:rPr>
          <w:rFonts w:ascii="仿宋" w:hAnsi="仿宋" w:eastAsia="仿宋"/>
          <w:sz w:val="32"/>
          <w:szCs w:val="32"/>
        </w:rPr>
        <w:t xml:space="preserve"> </w:t>
      </w:r>
      <w:r>
        <w:rPr>
          <w:rFonts w:hint="eastAsia" w:ascii="仿宋" w:hAnsi="仿宋" w:eastAsia="仿宋"/>
          <w:sz w:val="32"/>
          <w:szCs w:val="32"/>
        </w:rPr>
        <w:t xml:space="preserve"> </w:t>
      </w:r>
      <w:r>
        <w:rPr>
          <w:rFonts w:ascii="仿宋" w:hAnsi="仿宋" w:eastAsia="仿宋"/>
          <w:sz w:val="32"/>
          <w:szCs w:val="32"/>
        </w:rPr>
        <w:t>月</w:t>
      </w:r>
      <w:r>
        <w:rPr>
          <w:rFonts w:hint="eastAsia" w:ascii="仿宋" w:hAnsi="仿宋" w:eastAsia="仿宋"/>
          <w:sz w:val="32"/>
          <w:szCs w:val="32"/>
        </w:rPr>
        <w:t xml:space="preserve">   </w:t>
      </w:r>
      <w:r>
        <w:rPr>
          <w:rFonts w:ascii="仿宋" w:hAnsi="仿宋" w:eastAsia="仿宋"/>
          <w:sz w:val="32"/>
          <w:szCs w:val="32"/>
        </w:rPr>
        <w:t>日</w:t>
      </w:r>
    </w:p>
    <w:p w14:paraId="37A516FC">
      <w:pPr>
        <w:pStyle w:val="3"/>
        <w:spacing w:before="0" w:after="0" w:line="590" w:lineRule="exact"/>
        <w:ind w:firstLine="0" w:firstLineChars="0"/>
        <w:jc w:val="both"/>
        <w:rPr>
          <w:rFonts w:ascii="方正仿宋_GBK" w:hAnsi="黑体" w:eastAsia="方正仿宋_GBK"/>
          <w:b w:val="0"/>
          <w:sz w:val="32"/>
        </w:rPr>
      </w:pPr>
      <w:r>
        <w:rPr>
          <w:rFonts w:hint="eastAsia" w:ascii="方正小标宋_GBK" w:hAnsi="黑体" w:eastAsia="方正小标宋_GBK"/>
          <w:sz w:val="44"/>
          <w:szCs w:val="44"/>
        </w:rPr>
        <w:br w:type="page"/>
      </w:r>
      <w:r>
        <w:rPr>
          <w:rFonts w:hint="eastAsia" w:ascii="方正仿宋_GBK" w:hAnsi="黑体" w:eastAsia="方正仿宋_GBK"/>
          <w:b w:val="0"/>
          <w:sz w:val="32"/>
        </w:rPr>
        <w:t>（背面）</w:t>
      </w:r>
    </w:p>
    <w:p w14:paraId="5C58464C">
      <w:pPr>
        <w:spacing w:before="156" w:beforeLines="50" w:after="156" w:afterLines="50" w:line="560" w:lineRule="exact"/>
        <w:ind w:firstLine="0" w:firstLineChars="0"/>
        <w:jc w:val="center"/>
        <w:rPr>
          <w:rFonts w:ascii="方正小标宋_GBK" w:eastAsia="方正小标宋_GBK"/>
          <w:snapToGrid w:val="0"/>
          <w:sz w:val="40"/>
          <w:szCs w:val="40"/>
        </w:rPr>
      </w:pPr>
      <w:bookmarkStart w:id="2" w:name="OLE_LINK1"/>
      <w:r>
        <w:rPr>
          <w:rFonts w:hint="eastAsia" w:ascii="方正小标宋_GBK" w:eastAsia="方正小标宋_GBK"/>
          <w:snapToGrid w:val="0"/>
          <w:sz w:val="40"/>
          <w:szCs w:val="40"/>
        </w:rPr>
        <w:t>南通市无人驾驶装备商业示范应用批复表</w:t>
      </w:r>
    </w:p>
    <w:bookmarkEnd w:id="2"/>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429"/>
      </w:tblGrid>
      <w:tr w14:paraId="469D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349F8E27">
            <w:pPr>
              <w:spacing w:before="156" w:beforeLines="50" w:after="156" w:afterLines="50" w:line="56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示范应用主体</w:t>
            </w:r>
          </w:p>
        </w:tc>
        <w:tc>
          <w:tcPr>
            <w:tcW w:w="6429" w:type="dxa"/>
          </w:tcPr>
          <w:p w14:paraId="34BD791E">
            <w:pPr>
              <w:spacing w:before="156" w:beforeLines="50" w:after="156" w:afterLines="50" w:line="560" w:lineRule="exact"/>
              <w:ind w:firstLine="0" w:firstLineChars="0"/>
              <w:jc w:val="center"/>
              <w:rPr>
                <w:rFonts w:ascii="Times New Roman" w:hAnsi="Times New Roman" w:eastAsia="方正仿宋_GBK" w:cs="Times New Roman"/>
                <w:snapToGrid w:val="0"/>
                <w:sz w:val="32"/>
                <w:szCs w:val="32"/>
              </w:rPr>
            </w:pPr>
          </w:p>
        </w:tc>
      </w:tr>
      <w:tr w14:paraId="5F7B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14:paraId="2E8E80B1">
            <w:pPr>
              <w:spacing w:before="156" w:beforeLines="50" w:after="156" w:afterLines="50" w:line="56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示范应用项目</w:t>
            </w:r>
          </w:p>
        </w:tc>
        <w:tc>
          <w:tcPr>
            <w:tcW w:w="6429" w:type="dxa"/>
          </w:tcPr>
          <w:p w14:paraId="3B523AD8">
            <w:pPr>
              <w:spacing w:before="156" w:beforeLines="50" w:after="156" w:afterLines="50" w:line="560" w:lineRule="exact"/>
              <w:ind w:firstLine="0" w:firstLineChars="0"/>
              <w:jc w:val="center"/>
              <w:rPr>
                <w:rFonts w:ascii="Times New Roman" w:hAnsi="Times New Roman" w:eastAsia="方正仿宋_GBK" w:cs="Times New Roman"/>
                <w:snapToGrid w:val="0"/>
                <w:sz w:val="32"/>
                <w:szCs w:val="32"/>
              </w:rPr>
            </w:pPr>
          </w:p>
        </w:tc>
      </w:tr>
      <w:tr w14:paraId="6AF0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2405" w:type="dxa"/>
            <w:vAlign w:val="center"/>
          </w:tcPr>
          <w:p w14:paraId="795A9B02">
            <w:pPr>
              <w:spacing w:before="156" w:beforeLines="50" w:after="156" w:afterLines="50" w:line="40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示范应用装备</w:t>
            </w:r>
          </w:p>
        </w:tc>
        <w:tc>
          <w:tcPr>
            <w:tcW w:w="6429" w:type="dxa"/>
            <w:vAlign w:val="center"/>
          </w:tcPr>
          <w:p w14:paraId="07BCF527">
            <w:pPr>
              <w:spacing w:before="156" w:beforeLines="50" w:after="156" w:afterLines="50" w:line="400" w:lineRule="exact"/>
              <w:ind w:firstLine="0" w:firstLineChars="0"/>
              <w:jc w:val="center"/>
              <w:rPr>
                <w:rFonts w:ascii="Times New Roman" w:hAnsi="Times New Roman" w:eastAsia="方正仿宋_GBK" w:cs="Times New Roman"/>
                <w:snapToGrid w:val="0"/>
                <w:sz w:val="32"/>
                <w:szCs w:val="32"/>
              </w:rPr>
            </w:pPr>
            <w:r>
              <w:rPr>
                <w:rFonts w:ascii="Times New Roman" w:hAnsi="Times New Roman" w:eastAsia="方正仿宋_GBK" w:cs="Times New Roman"/>
                <w:snapToGrid w:val="0"/>
                <w:sz w:val="32"/>
                <w:szCs w:val="32"/>
              </w:rPr>
              <w:t>（须依次列出示范应用装备识别</w:t>
            </w:r>
            <w:r>
              <w:rPr>
                <w:rFonts w:hint="eastAsia" w:ascii="Times New Roman" w:hAnsi="Times New Roman" w:eastAsia="方正仿宋_GBK" w:cs="Times New Roman"/>
                <w:snapToGrid w:val="0"/>
                <w:sz w:val="32"/>
                <w:szCs w:val="32"/>
              </w:rPr>
              <w:t>编</w:t>
            </w:r>
            <w:r>
              <w:rPr>
                <w:rFonts w:ascii="Times New Roman" w:hAnsi="Times New Roman" w:eastAsia="方正仿宋_GBK" w:cs="Times New Roman"/>
                <w:snapToGrid w:val="0"/>
                <w:sz w:val="32"/>
                <w:szCs w:val="32"/>
              </w:rPr>
              <w:t>码）</w:t>
            </w:r>
          </w:p>
        </w:tc>
      </w:tr>
      <w:tr w14:paraId="2BC9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2405" w:type="dxa"/>
            <w:vAlign w:val="center"/>
          </w:tcPr>
          <w:p w14:paraId="73E0A1C3">
            <w:pPr>
              <w:spacing w:before="156" w:beforeLines="50" w:after="156" w:afterLines="50" w:line="40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示范应用时间</w:t>
            </w:r>
          </w:p>
        </w:tc>
        <w:tc>
          <w:tcPr>
            <w:tcW w:w="6429" w:type="dxa"/>
            <w:vAlign w:val="center"/>
          </w:tcPr>
          <w:p w14:paraId="49D340CC">
            <w:pPr>
              <w:spacing w:before="156" w:beforeLines="50" w:after="156" w:afterLines="50" w:line="400" w:lineRule="exact"/>
              <w:ind w:firstLine="0" w:firstLineChars="0"/>
              <w:jc w:val="center"/>
              <w:rPr>
                <w:rFonts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（须详细列出示范应用时间段）</w:t>
            </w:r>
          </w:p>
        </w:tc>
      </w:tr>
      <w:tr w14:paraId="483D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2405" w:type="dxa"/>
            <w:vAlign w:val="center"/>
          </w:tcPr>
          <w:p w14:paraId="170851F1">
            <w:pPr>
              <w:spacing w:before="156" w:beforeLines="50" w:after="156" w:afterLines="50" w:line="400" w:lineRule="exact"/>
              <w:ind w:firstLine="0" w:firstLineChars="0"/>
              <w:jc w:val="center"/>
              <w:rPr>
                <w:rFonts w:ascii="方正黑体_GBK" w:hAnsi="Times New Roman" w:eastAsia="方正黑体_GBK" w:cs="Times New Roman"/>
                <w:snapToGrid w:val="0"/>
                <w:sz w:val="32"/>
                <w:szCs w:val="32"/>
              </w:rPr>
            </w:pPr>
            <w:r>
              <w:rPr>
                <w:rFonts w:hint="eastAsia" w:ascii="方正黑体_GBK" w:hAnsi="Times New Roman" w:eastAsia="方正黑体_GBK" w:cs="Times New Roman"/>
                <w:snapToGrid w:val="0"/>
                <w:sz w:val="32"/>
                <w:szCs w:val="32"/>
              </w:rPr>
              <w:t>示范应用路段或区域</w:t>
            </w:r>
          </w:p>
        </w:tc>
        <w:tc>
          <w:tcPr>
            <w:tcW w:w="6429" w:type="dxa"/>
            <w:vAlign w:val="center"/>
          </w:tcPr>
          <w:p w14:paraId="6D46179D">
            <w:pPr>
              <w:spacing w:before="156" w:beforeLines="50" w:after="156" w:afterLines="50" w:line="400" w:lineRule="exact"/>
              <w:ind w:firstLine="0" w:firstLineChars="0"/>
              <w:jc w:val="center"/>
              <w:rPr>
                <w:rFonts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（须依次列出示范应用路段或者区域名称）</w:t>
            </w:r>
          </w:p>
        </w:tc>
      </w:tr>
    </w:tbl>
    <w:p w14:paraId="7DF8C39F">
      <w:pPr>
        <w:ind w:firstLine="480"/>
      </w:pPr>
      <w:r>
        <w:rPr>
          <w:rFonts w:hint="eastAsia"/>
        </w:rPr>
        <w:br w:type="page"/>
      </w:r>
    </w:p>
    <w:p w14:paraId="2B588E33">
      <w:pPr>
        <w:pStyle w:val="3"/>
        <w:ind w:firstLine="0" w:firstLineChars="0"/>
        <w:jc w:val="both"/>
        <w:rPr>
          <w:rFonts w:ascii="黑体" w:hAnsi="黑体" w:eastAsia="黑体"/>
          <w:b w:val="0"/>
          <w:sz w:val="32"/>
        </w:rPr>
      </w:pPr>
      <w:r>
        <w:rPr>
          <w:rFonts w:hint="eastAsia" w:ascii="黑体" w:hAnsi="黑体" w:eastAsia="黑体"/>
          <w:b w:val="0"/>
          <w:sz w:val="32"/>
        </w:rPr>
        <w:t>附件5</w:t>
      </w:r>
    </w:p>
    <w:p w14:paraId="4A49BD79">
      <w:pPr>
        <w:widowControl/>
        <w:spacing w:line="240" w:lineRule="auto"/>
        <w:ind w:firstLine="0" w:firstLineChars="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无人驾驶装备识别编码及外观标识规范</w:t>
      </w:r>
    </w:p>
    <w:p w14:paraId="1FC42502">
      <w:pPr>
        <w:widowControl/>
        <w:spacing w:line="240" w:lineRule="auto"/>
        <w:ind w:firstLine="640"/>
        <w:rPr>
          <w:rFonts w:ascii="Times New Roman" w:hAnsi="Times New Roman" w:cs="Times New Roman"/>
          <w:sz w:val="32"/>
          <w:szCs w:val="32"/>
        </w:rPr>
      </w:pPr>
    </w:p>
    <w:p w14:paraId="427776C2">
      <w:pPr>
        <w:widowControl/>
        <w:spacing w:line="240" w:lineRule="auto"/>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编码规则：识别编码统一以苏 Z 开头，后附地区代码，代码编号与车牌地区代码相同，地区代码后附加 5 位数字编号，编号下列“自动驾驶测试 有效期至：20XX 年 XX 月 XX 日”字样。</w:t>
      </w:r>
    </w:p>
    <w:p w14:paraId="22C3FD5B">
      <w:pPr>
        <w:widowControl/>
        <w:spacing w:line="240" w:lineRule="auto"/>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编码尺寸：440mm*140mm。</w:t>
      </w:r>
    </w:p>
    <w:p w14:paraId="2A29A9E5">
      <w:pPr>
        <w:widowControl/>
        <w:spacing w:line="240" w:lineRule="auto"/>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编码字体：汉字苏字体为微软雅黑，笔画宽度为 6mm，大小为 70mm*40mm，数字、字母字体为微软雅黑，笔画宽度为 8mm，大小为 70mm*35mm，“自动驾驶测试 有效期至:20XX 年 XX 月XX 日”字样总大小为 240mm*12mm，单字大小为 12*12mm。</w:t>
      </w:r>
    </w:p>
    <w:p w14:paraId="22A79D45">
      <w:pPr>
        <w:widowControl/>
        <w:spacing w:line="240" w:lineRule="auto"/>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编码材质：氧化铝，厚度 1.0mm，正面附有车牌级 3D 螺旋曲线的反光膜。</w:t>
      </w:r>
    </w:p>
    <w:p w14:paraId="350DBA80">
      <w:pPr>
        <w:widowControl/>
        <w:spacing w:line="240" w:lineRule="auto"/>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编码颜色：苏字以及反光膜底色为白色，ZA 点 00001 以及边</w:t>
      </w:r>
    </w:p>
    <w:p w14:paraId="75C4DF19">
      <w:pPr>
        <w:widowControl/>
        <w:spacing w:line="240" w:lineRule="auto"/>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框为绿色，色号为 7473U。</w:t>
      </w:r>
    </w:p>
    <w:p w14:paraId="083E6795">
      <w:pPr>
        <w:widowControl/>
        <w:spacing w:line="240" w:lineRule="auto"/>
        <w:ind w:firstLine="640"/>
        <w:rPr>
          <w:sz w:val="32"/>
          <w:szCs w:val="32"/>
        </w:rPr>
      </w:pPr>
      <w:r>
        <w:rPr>
          <w:rFonts w:ascii="Times New Roman" w:hAnsi="Times New Roman" w:eastAsia="方正仿宋_GBK" w:cs="Times New Roman"/>
          <w:sz w:val="32"/>
          <w:szCs w:val="32"/>
        </w:rPr>
        <w:t>编码防伪：识别编码右下方应标注水印防伪标记。</w:t>
      </w:r>
    </w:p>
    <w:p w14:paraId="4C1AF5C5">
      <w:pPr>
        <w:widowControl/>
        <w:spacing w:line="240" w:lineRule="auto"/>
        <w:ind w:firstLine="640"/>
        <w:rPr>
          <w:sz w:val="32"/>
          <w:szCs w:val="32"/>
        </w:rPr>
      </w:pPr>
    </w:p>
    <w:p w14:paraId="4F68DE67">
      <w:pPr>
        <w:widowControl/>
        <w:spacing w:line="240" w:lineRule="auto"/>
        <w:ind w:firstLine="0" w:firstLineChars="0"/>
        <w:rPr>
          <w:rFonts w:hint="eastAsia" w:eastAsia="宋体"/>
          <w:lang w:eastAsia="zh-CN"/>
        </w:rPr>
      </w:pPr>
      <w:r>
        <w:rPr>
          <w:rFonts w:hint="eastAsia" w:eastAsia="宋体"/>
          <w:lang w:eastAsia="zh-CN"/>
        </w:rPr>
        <w:drawing>
          <wp:inline distT="0" distB="0" distL="114300" distR="114300">
            <wp:extent cx="5614670" cy="2694305"/>
            <wp:effectExtent l="0" t="0" r="5080" b="10795"/>
            <wp:docPr id="3" name="图片 3" descr="4fdca429f90637428c1d06f40c17f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fdca429f90637428c1d06f40c17f5fa"/>
                    <pic:cNvPicPr>
                      <a:picLocks noChangeAspect="1"/>
                    </pic:cNvPicPr>
                  </pic:nvPicPr>
                  <pic:blipFill>
                    <a:blip r:embed="rId14"/>
                    <a:stretch>
                      <a:fillRect/>
                    </a:stretch>
                  </pic:blipFill>
                  <pic:spPr>
                    <a:xfrm>
                      <a:off x="0" y="0"/>
                      <a:ext cx="5614670" cy="2694305"/>
                    </a:xfrm>
                    <a:prstGeom prst="rect">
                      <a:avLst/>
                    </a:prstGeom>
                  </pic:spPr>
                </pic:pic>
              </a:graphicData>
            </a:graphic>
          </wp:inline>
        </w:drawing>
      </w:r>
    </w:p>
    <w:p w14:paraId="447F5C35">
      <w:pPr>
        <w:widowControl/>
        <w:ind w:firstLine="0" w:firstLineChars="0"/>
        <w:jc w:val="center"/>
      </w:pPr>
      <w:r>
        <w:rPr>
          <w:rFonts w:ascii="方正楷体_GBK" w:hAnsi="方正楷体_GBK" w:eastAsia="方正楷体_GBK" w:cs="方正楷体_GBK"/>
          <w:color w:val="000000"/>
          <w:kern w:val="0"/>
          <w:sz w:val="31"/>
          <w:szCs w:val="31"/>
          <w:lang w:bidi="ar"/>
        </w:rPr>
        <w:t>（识别编码式样图）</w:t>
      </w:r>
    </w:p>
    <w:p w14:paraId="5816A428">
      <w:pPr>
        <w:widowControl/>
        <w:spacing w:line="240" w:lineRule="auto"/>
        <w:ind w:firstLine="0" w:firstLineChars="0"/>
      </w:pPr>
      <w:r>
        <w:drawing>
          <wp:inline distT="0" distB="0" distL="114300" distR="114300">
            <wp:extent cx="5610860" cy="304800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610860" cy="3048000"/>
                    </a:xfrm>
                    <a:prstGeom prst="rect">
                      <a:avLst/>
                    </a:prstGeom>
                    <a:noFill/>
                    <a:ln>
                      <a:noFill/>
                    </a:ln>
                  </pic:spPr>
                </pic:pic>
              </a:graphicData>
            </a:graphic>
          </wp:inline>
        </w:drawing>
      </w:r>
    </w:p>
    <w:p w14:paraId="6E8C3503">
      <w:pPr>
        <w:widowControl/>
        <w:ind w:firstLine="0" w:firstLineChars="0"/>
        <w:jc w:val="center"/>
      </w:pPr>
      <w:r>
        <w:rPr>
          <w:rFonts w:ascii="方正楷体_GBK" w:hAnsi="方正楷体_GBK" w:eastAsia="方正楷体_GBK" w:cs="方正楷体_GBK"/>
          <w:color w:val="000000"/>
          <w:kern w:val="0"/>
          <w:sz w:val="31"/>
          <w:szCs w:val="31"/>
          <w:lang w:bidi="ar"/>
        </w:rPr>
        <w:t>（外观标识式样图）</w:t>
      </w:r>
    </w:p>
    <w:sectPr>
      <w:headerReference r:id="rId11" w:type="default"/>
      <w:footerReference r:id="rId12" w:type="default"/>
      <w:pgSz w:w="11906" w:h="16838"/>
      <w:pgMar w:top="1814" w:right="1531" w:bottom="1984"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F4830E-552B-4607-BBBD-547CCC7A46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97078B-30D7-414A-920F-48C4E28F2D61}"/>
  </w:font>
  <w:font w:name="等线 Light">
    <w:panose1 w:val="02010600030101010101"/>
    <w:charset w:val="86"/>
    <w:family w:val="auto"/>
    <w:pitch w:val="default"/>
    <w:sig w:usb0="A00002BF" w:usb1="38CF7CFA" w:usb2="00000016" w:usb3="00000000" w:csb0="0004000F" w:csb1="00000000"/>
  </w:font>
  <w:font w:name="汉鼎简大宋">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374A35D7-54AE-44DD-B81D-FF42985DC474}"/>
  </w:font>
  <w:font w:name="方正小标宋_GBK">
    <w:panose1 w:val="03000509000000000000"/>
    <w:charset w:val="86"/>
    <w:family w:val="script"/>
    <w:pitch w:val="default"/>
    <w:sig w:usb0="00000001" w:usb1="080E0000" w:usb2="00000000" w:usb3="00000000" w:csb0="00040000" w:csb1="00000000"/>
    <w:embedRegular r:id="rId4" w:fontKey="{44F50635-1172-447B-A6B3-201148D41AE4}"/>
  </w:font>
  <w:font w:name="方正小标宋简体">
    <w:panose1 w:val="02000000000000000000"/>
    <w:charset w:val="86"/>
    <w:family w:val="auto"/>
    <w:pitch w:val="default"/>
    <w:sig w:usb0="00000001" w:usb1="08000000" w:usb2="00000000" w:usb3="00000000" w:csb0="00040000" w:csb1="00000000"/>
    <w:embedRegular r:id="rId5" w:fontKey="{FD0528A3-C82A-4144-AA2E-7435DC746752}"/>
  </w:font>
  <w:font w:name="方正公文小标宋">
    <w:panose1 w:val="02000500000000000000"/>
    <w:charset w:val="86"/>
    <w:family w:val="auto"/>
    <w:pitch w:val="default"/>
    <w:sig w:usb0="A00002BF" w:usb1="38CF7CFA" w:usb2="00000016" w:usb3="00000000" w:csb0="00040001" w:csb1="00000000"/>
    <w:embedRegular r:id="rId6" w:fontKey="{F70C8D59-021C-43C6-B52E-1D71AEF70E1A}"/>
  </w:font>
  <w:font w:name="方正楷体_GBK">
    <w:panose1 w:val="03000509000000000000"/>
    <w:charset w:val="86"/>
    <w:family w:val="script"/>
    <w:pitch w:val="default"/>
    <w:sig w:usb0="00000001" w:usb1="080E0000" w:usb2="00000000" w:usb3="00000000" w:csb0="00040000" w:csb1="00000000"/>
    <w:embedRegular r:id="rId7" w:fontKey="{8062616A-95B6-4E57-8E39-7914C119E3A3}"/>
  </w:font>
  <w:font w:name="楷体">
    <w:panose1 w:val="02010609060101010101"/>
    <w:charset w:val="86"/>
    <w:family w:val="modern"/>
    <w:pitch w:val="default"/>
    <w:sig w:usb0="800002BF" w:usb1="38CF7CFA" w:usb2="00000016" w:usb3="00000000" w:csb0="00040001" w:csb1="00000000"/>
    <w:embedRegular r:id="rId8" w:fontKey="{27A16344-BD27-421E-8D89-D4ADF19A6AD9}"/>
  </w:font>
  <w:font w:name="仿宋">
    <w:panose1 w:val="02010609060101010101"/>
    <w:charset w:val="86"/>
    <w:family w:val="modern"/>
    <w:pitch w:val="default"/>
    <w:sig w:usb0="800002BF" w:usb1="38CF7CFA" w:usb2="00000016" w:usb3="00000000" w:csb0="00040001" w:csb1="00000000"/>
    <w:embedRegular r:id="rId9" w:fontKey="{B7DABB88-1E36-4710-A46E-902683A2C2EF}"/>
  </w:font>
  <w:font w:name="方正黑体_GBK">
    <w:panose1 w:val="03000509000000000000"/>
    <w:charset w:val="86"/>
    <w:family w:val="script"/>
    <w:pitch w:val="default"/>
    <w:sig w:usb0="00000001" w:usb1="080E0000" w:usb2="00000000" w:usb3="00000000" w:csb0="00040000" w:csb1="00000000"/>
    <w:embedRegular r:id="rId10" w:fontKey="{1D152B08-C09F-4A8D-999D-882D78B3491D}"/>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FEE9A">
    <w:pPr>
      <w:pStyle w:val="22"/>
      <w:numPr>
        <w:ilvl w:val="0"/>
        <w:numId w:val="1"/>
      </w:numPr>
      <w:ind w:right="338" w:rightChars="141" w:firstLineChars="0"/>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DC237">
    <w:pPr>
      <w:pStyle w:val="22"/>
      <w:numPr>
        <w:ilvl w:val="0"/>
        <w:numId w:val="1"/>
      </w:numPr>
      <w:ind w:left="709" w:right="338" w:rightChars="141" w:firstLineChars="0"/>
      <w:jc w:val="lef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AB63D">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E33E">
    <w:pPr>
      <w:pStyle w:val="22"/>
      <w:numPr>
        <w:ilvl w:val="0"/>
        <w:numId w:val="1"/>
      </w:numPr>
      <w:ind w:left="709" w:right="622" w:rightChars="259" w:firstLineChars="0"/>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9CDB">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2942E">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4D0BB">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F08AB">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0064B4"/>
    <w:multiLevelType w:val="multilevel"/>
    <w:tmpl w:val="3A0064B4"/>
    <w:lvl w:ilvl="0" w:tentative="0">
      <w:start w:val="0"/>
      <w:numFmt w:val="bullet"/>
      <w:lvlText w:val="—"/>
      <w:lvlJc w:val="left"/>
      <w:pPr>
        <w:ind w:left="840" w:hanging="360"/>
      </w:pPr>
      <w:rPr>
        <w:rFonts w:hint="default" w:ascii="Times New Roman" w:hAnsi="Times New Roman" w:eastAsia="宋体" w:cs="Times New Roman"/>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6D0365C0"/>
    <w:multiLevelType w:val="multilevel"/>
    <w:tmpl w:val="6D0365C0"/>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zNjhjZjkxMjg2OGJjOTQ0NThhNzBhOGI4YTVmYWYifQ=="/>
  </w:docVars>
  <w:rsids>
    <w:rsidRoot w:val="00DA43F6"/>
    <w:rsid w:val="000011AC"/>
    <w:rsid w:val="00004359"/>
    <w:rsid w:val="00005949"/>
    <w:rsid w:val="0000608F"/>
    <w:rsid w:val="00007352"/>
    <w:rsid w:val="00007CF2"/>
    <w:rsid w:val="00007EEE"/>
    <w:rsid w:val="00011828"/>
    <w:rsid w:val="00014FBD"/>
    <w:rsid w:val="00015716"/>
    <w:rsid w:val="000162EE"/>
    <w:rsid w:val="00016CFD"/>
    <w:rsid w:val="00026B61"/>
    <w:rsid w:val="00031A69"/>
    <w:rsid w:val="00033C66"/>
    <w:rsid w:val="00033D7D"/>
    <w:rsid w:val="00036FF9"/>
    <w:rsid w:val="00037178"/>
    <w:rsid w:val="00040EA9"/>
    <w:rsid w:val="000429DD"/>
    <w:rsid w:val="000548AC"/>
    <w:rsid w:val="00055084"/>
    <w:rsid w:val="00060C4B"/>
    <w:rsid w:val="00061AF0"/>
    <w:rsid w:val="00076029"/>
    <w:rsid w:val="00076A5F"/>
    <w:rsid w:val="000778C9"/>
    <w:rsid w:val="00081B59"/>
    <w:rsid w:val="0008267E"/>
    <w:rsid w:val="00083B7C"/>
    <w:rsid w:val="00083E5D"/>
    <w:rsid w:val="0008423C"/>
    <w:rsid w:val="00095DAB"/>
    <w:rsid w:val="000A41BF"/>
    <w:rsid w:val="000A6580"/>
    <w:rsid w:val="000B7CF7"/>
    <w:rsid w:val="000C0DD8"/>
    <w:rsid w:val="000C206A"/>
    <w:rsid w:val="000C2B99"/>
    <w:rsid w:val="000C4D11"/>
    <w:rsid w:val="000C4E2B"/>
    <w:rsid w:val="000C7C07"/>
    <w:rsid w:val="000D0667"/>
    <w:rsid w:val="000D28C8"/>
    <w:rsid w:val="000D57DC"/>
    <w:rsid w:val="000D675B"/>
    <w:rsid w:val="000D7E82"/>
    <w:rsid w:val="000E395D"/>
    <w:rsid w:val="000E54E3"/>
    <w:rsid w:val="000E5982"/>
    <w:rsid w:val="000F2F66"/>
    <w:rsid w:val="000F505E"/>
    <w:rsid w:val="0010468E"/>
    <w:rsid w:val="0010657D"/>
    <w:rsid w:val="00107709"/>
    <w:rsid w:val="00114A01"/>
    <w:rsid w:val="0011511B"/>
    <w:rsid w:val="001228FB"/>
    <w:rsid w:val="00123E74"/>
    <w:rsid w:val="00130728"/>
    <w:rsid w:val="00130C67"/>
    <w:rsid w:val="0013558D"/>
    <w:rsid w:val="00135D63"/>
    <w:rsid w:val="00141B01"/>
    <w:rsid w:val="00142EFF"/>
    <w:rsid w:val="00143140"/>
    <w:rsid w:val="00143D7C"/>
    <w:rsid w:val="00144967"/>
    <w:rsid w:val="00145727"/>
    <w:rsid w:val="00156B6B"/>
    <w:rsid w:val="001635C0"/>
    <w:rsid w:val="001651E0"/>
    <w:rsid w:val="00177F43"/>
    <w:rsid w:val="00180336"/>
    <w:rsid w:val="001844AB"/>
    <w:rsid w:val="00187AB3"/>
    <w:rsid w:val="001A3D73"/>
    <w:rsid w:val="001A7A1D"/>
    <w:rsid w:val="001B02E3"/>
    <w:rsid w:val="001B25C7"/>
    <w:rsid w:val="001B619F"/>
    <w:rsid w:val="001B7386"/>
    <w:rsid w:val="001C20B0"/>
    <w:rsid w:val="001C76A6"/>
    <w:rsid w:val="001C7E43"/>
    <w:rsid w:val="001D3F55"/>
    <w:rsid w:val="001E204D"/>
    <w:rsid w:val="001F23DD"/>
    <w:rsid w:val="001F55FD"/>
    <w:rsid w:val="00200BA9"/>
    <w:rsid w:val="00204C15"/>
    <w:rsid w:val="00210A45"/>
    <w:rsid w:val="0021137C"/>
    <w:rsid w:val="00216648"/>
    <w:rsid w:val="00216867"/>
    <w:rsid w:val="002278C1"/>
    <w:rsid w:val="0023612B"/>
    <w:rsid w:val="00243ED5"/>
    <w:rsid w:val="00247F85"/>
    <w:rsid w:val="0025180A"/>
    <w:rsid w:val="00255D23"/>
    <w:rsid w:val="00262AFA"/>
    <w:rsid w:val="00263571"/>
    <w:rsid w:val="00267C2E"/>
    <w:rsid w:val="002826DA"/>
    <w:rsid w:val="00283B1F"/>
    <w:rsid w:val="00285EC9"/>
    <w:rsid w:val="00290D7A"/>
    <w:rsid w:val="002A2FFB"/>
    <w:rsid w:val="002A32FA"/>
    <w:rsid w:val="002A79E5"/>
    <w:rsid w:val="002B2369"/>
    <w:rsid w:val="002B6B9E"/>
    <w:rsid w:val="002C2444"/>
    <w:rsid w:val="002C787C"/>
    <w:rsid w:val="002E0667"/>
    <w:rsid w:val="002E2733"/>
    <w:rsid w:val="002E45A0"/>
    <w:rsid w:val="002F0268"/>
    <w:rsid w:val="002F38A0"/>
    <w:rsid w:val="002F3BA4"/>
    <w:rsid w:val="00300A15"/>
    <w:rsid w:val="0030297A"/>
    <w:rsid w:val="0030669E"/>
    <w:rsid w:val="003076D8"/>
    <w:rsid w:val="003202F2"/>
    <w:rsid w:val="003216E8"/>
    <w:rsid w:val="00324BC5"/>
    <w:rsid w:val="00330AD7"/>
    <w:rsid w:val="00332DBF"/>
    <w:rsid w:val="00340C2E"/>
    <w:rsid w:val="00347A07"/>
    <w:rsid w:val="00347B44"/>
    <w:rsid w:val="0035191D"/>
    <w:rsid w:val="00361066"/>
    <w:rsid w:val="00363A1E"/>
    <w:rsid w:val="00365AB0"/>
    <w:rsid w:val="003714E0"/>
    <w:rsid w:val="00372910"/>
    <w:rsid w:val="00374859"/>
    <w:rsid w:val="00376CBB"/>
    <w:rsid w:val="00383A3A"/>
    <w:rsid w:val="0039207E"/>
    <w:rsid w:val="0039291E"/>
    <w:rsid w:val="00395453"/>
    <w:rsid w:val="00395C39"/>
    <w:rsid w:val="003A079D"/>
    <w:rsid w:val="003A1418"/>
    <w:rsid w:val="003A5F5C"/>
    <w:rsid w:val="003B3307"/>
    <w:rsid w:val="003B37B0"/>
    <w:rsid w:val="003B78B9"/>
    <w:rsid w:val="003C0579"/>
    <w:rsid w:val="003C1501"/>
    <w:rsid w:val="003C510B"/>
    <w:rsid w:val="003C5237"/>
    <w:rsid w:val="003C5624"/>
    <w:rsid w:val="003D18FB"/>
    <w:rsid w:val="003D2EC6"/>
    <w:rsid w:val="003D5E5A"/>
    <w:rsid w:val="003E5262"/>
    <w:rsid w:val="003E5C85"/>
    <w:rsid w:val="003E6208"/>
    <w:rsid w:val="003E6B21"/>
    <w:rsid w:val="003F4A44"/>
    <w:rsid w:val="00403174"/>
    <w:rsid w:val="00403209"/>
    <w:rsid w:val="00404373"/>
    <w:rsid w:val="004052B2"/>
    <w:rsid w:val="004074E9"/>
    <w:rsid w:val="00407B8A"/>
    <w:rsid w:val="004120D8"/>
    <w:rsid w:val="004146A7"/>
    <w:rsid w:val="00420CB5"/>
    <w:rsid w:val="00422349"/>
    <w:rsid w:val="00424322"/>
    <w:rsid w:val="00426087"/>
    <w:rsid w:val="00431FD5"/>
    <w:rsid w:val="0043246D"/>
    <w:rsid w:val="00436162"/>
    <w:rsid w:val="0043623B"/>
    <w:rsid w:val="004535E1"/>
    <w:rsid w:val="004557FC"/>
    <w:rsid w:val="00464ECB"/>
    <w:rsid w:val="00466246"/>
    <w:rsid w:val="004716B4"/>
    <w:rsid w:val="004752D0"/>
    <w:rsid w:val="00475669"/>
    <w:rsid w:val="00476E2D"/>
    <w:rsid w:val="0048308C"/>
    <w:rsid w:val="00483358"/>
    <w:rsid w:val="00485161"/>
    <w:rsid w:val="004A0952"/>
    <w:rsid w:val="004A22FF"/>
    <w:rsid w:val="004A2A73"/>
    <w:rsid w:val="004B095C"/>
    <w:rsid w:val="004B77AB"/>
    <w:rsid w:val="004C46D7"/>
    <w:rsid w:val="004C5AA2"/>
    <w:rsid w:val="004C6120"/>
    <w:rsid w:val="004C7118"/>
    <w:rsid w:val="004D2F71"/>
    <w:rsid w:val="004D39F7"/>
    <w:rsid w:val="004D7D63"/>
    <w:rsid w:val="004E0D35"/>
    <w:rsid w:val="004F102F"/>
    <w:rsid w:val="004F1D2B"/>
    <w:rsid w:val="004F2F16"/>
    <w:rsid w:val="004F4668"/>
    <w:rsid w:val="004F6DFB"/>
    <w:rsid w:val="005018D3"/>
    <w:rsid w:val="00503BC4"/>
    <w:rsid w:val="005046DE"/>
    <w:rsid w:val="005076F5"/>
    <w:rsid w:val="00507E89"/>
    <w:rsid w:val="005213E3"/>
    <w:rsid w:val="005317DF"/>
    <w:rsid w:val="00535DCF"/>
    <w:rsid w:val="005375E3"/>
    <w:rsid w:val="005403C1"/>
    <w:rsid w:val="0054496C"/>
    <w:rsid w:val="00546E05"/>
    <w:rsid w:val="00547B47"/>
    <w:rsid w:val="00553BB3"/>
    <w:rsid w:val="005541C7"/>
    <w:rsid w:val="005605A4"/>
    <w:rsid w:val="00571CCC"/>
    <w:rsid w:val="00571FA3"/>
    <w:rsid w:val="005732EC"/>
    <w:rsid w:val="00574250"/>
    <w:rsid w:val="0058309C"/>
    <w:rsid w:val="005856CE"/>
    <w:rsid w:val="00591857"/>
    <w:rsid w:val="005A4E70"/>
    <w:rsid w:val="005A61D0"/>
    <w:rsid w:val="005A6772"/>
    <w:rsid w:val="005B2320"/>
    <w:rsid w:val="005B43C8"/>
    <w:rsid w:val="005C637B"/>
    <w:rsid w:val="005D00B0"/>
    <w:rsid w:val="005D3E8B"/>
    <w:rsid w:val="005D5882"/>
    <w:rsid w:val="005E3DB5"/>
    <w:rsid w:val="005F321A"/>
    <w:rsid w:val="005F6B05"/>
    <w:rsid w:val="006026F0"/>
    <w:rsid w:val="006064D7"/>
    <w:rsid w:val="00610C91"/>
    <w:rsid w:val="00615D96"/>
    <w:rsid w:val="00620024"/>
    <w:rsid w:val="00620990"/>
    <w:rsid w:val="00620C97"/>
    <w:rsid w:val="0062221F"/>
    <w:rsid w:val="00630340"/>
    <w:rsid w:val="00630D50"/>
    <w:rsid w:val="006327C8"/>
    <w:rsid w:val="00633D05"/>
    <w:rsid w:val="00635AEC"/>
    <w:rsid w:val="00635CB7"/>
    <w:rsid w:val="006375E4"/>
    <w:rsid w:val="0064052F"/>
    <w:rsid w:val="00642676"/>
    <w:rsid w:val="006431A9"/>
    <w:rsid w:val="0065656B"/>
    <w:rsid w:val="00657611"/>
    <w:rsid w:val="00661D26"/>
    <w:rsid w:val="00661F4D"/>
    <w:rsid w:val="0066546B"/>
    <w:rsid w:val="0067006E"/>
    <w:rsid w:val="006706D2"/>
    <w:rsid w:val="00671E0D"/>
    <w:rsid w:val="00672A8E"/>
    <w:rsid w:val="0067333F"/>
    <w:rsid w:val="00686420"/>
    <w:rsid w:val="006923E8"/>
    <w:rsid w:val="006954C0"/>
    <w:rsid w:val="00695A0A"/>
    <w:rsid w:val="006A1038"/>
    <w:rsid w:val="006A3946"/>
    <w:rsid w:val="006A5B74"/>
    <w:rsid w:val="006B14E8"/>
    <w:rsid w:val="006B6DAF"/>
    <w:rsid w:val="006C6E63"/>
    <w:rsid w:val="006D3439"/>
    <w:rsid w:val="006D5CE6"/>
    <w:rsid w:val="006E44E3"/>
    <w:rsid w:val="006E5A8D"/>
    <w:rsid w:val="006E6741"/>
    <w:rsid w:val="006F1361"/>
    <w:rsid w:val="006F4678"/>
    <w:rsid w:val="006F50EE"/>
    <w:rsid w:val="00703422"/>
    <w:rsid w:val="00705728"/>
    <w:rsid w:val="00707E84"/>
    <w:rsid w:val="00710BB9"/>
    <w:rsid w:val="00712EAC"/>
    <w:rsid w:val="00713554"/>
    <w:rsid w:val="007209F7"/>
    <w:rsid w:val="00721548"/>
    <w:rsid w:val="0072247E"/>
    <w:rsid w:val="00722FD3"/>
    <w:rsid w:val="00723782"/>
    <w:rsid w:val="00732475"/>
    <w:rsid w:val="007325AB"/>
    <w:rsid w:val="007366E3"/>
    <w:rsid w:val="00736A2B"/>
    <w:rsid w:val="007463BC"/>
    <w:rsid w:val="00752C6B"/>
    <w:rsid w:val="0075363F"/>
    <w:rsid w:val="007544D3"/>
    <w:rsid w:val="00761F7C"/>
    <w:rsid w:val="007636C6"/>
    <w:rsid w:val="00765F41"/>
    <w:rsid w:val="00771BC0"/>
    <w:rsid w:val="00776D3D"/>
    <w:rsid w:val="00776EC1"/>
    <w:rsid w:val="007814C5"/>
    <w:rsid w:val="00793AC7"/>
    <w:rsid w:val="00796872"/>
    <w:rsid w:val="007A0930"/>
    <w:rsid w:val="007B23C5"/>
    <w:rsid w:val="007C2580"/>
    <w:rsid w:val="007C5759"/>
    <w:rsid w:val="007D2CAC"/>
    <w:rsid w:val="007D4873"/>
    <w:rsid w:val="007D5653"/>
    <w:rsid w:val="007D7536"/>
    <w:rsid w:val="007F064C"/>
    <w:rsid w:val="007F3B76"/>
    <w:rsid w:val="007F6883"/>
    <w:rsid w:val="007F7B5D"/>
    <w:rsid w:val="00801F69"/>
    <w:rsid w:val="00802826"/>
    <w:rsid w:val="00803D06"/>
    <w:rsid w:val="00804CC4"/>
    <w:rsid w:val="00810970"/>
    <w:rsid w:val="00822977"/>
    <w:rsid w:val="00822CE7"/>
    <w:rsid w:val="00823BB3"/>
    <w:rsid w:val="0082478C"/>
    <w:rsid w:val="00831037"/>
    <w:rsid w:val="008313AB"/>
    <w:rsid w:val="008336EB"/>
    <w:rsid w:val="00835729"/>
    <w:rsid w:val="00835B2C"/>
    <w:rsid w:val="00837840"/>
    <w:rsid w:val="008433B6"/>
    <w:rsid w:val="00843F0F"/>
    <w:rsid w:val="00855ACE"/>
    <w:rsid w:val="00857CB3"/>
    <w:rsid w:val="00857CFD"/>
    <w:rsid w:val="00860268"/>
    <w:rsid w:val="00864F1B"/>
    <w:rsid w:val="00865136"/>
    <w:rsid w:val="00871A4E"/>
    <w:rsid w:val="00873DDF"/>
    <w:rsid w:val="008741B1"/>
    <w:rsid w:val="008743C0"/>
    <w:rsid w:val="0088129D"/>
    <w:rsid w:val="008818AA"/>
    <w:rsid w:val="00883FED"/>
    <w:rsid w:val="008850F6"/>
    <w:rsid w:val="008A0C28"/>
    <w:rsid w:val="008B3907"/>
    <w:rsid w:val="008B4EE8"/>
    <w:rsid w:val="008B5331"/>
    <w:rsid w:val="008B58A0"/>
    <w:rsid w:val="008B5CFE"/>
    <w:rsid w:val="008B6238"/>
    <w:rsid w:val="008B6621"/>
    <w:rsid w:val="008B7221"/>
    <w:rsid w:val="008C46AD"/>
    <w:rsid w:val="008C4EE6"/>
    <w:rsid w:val="008C7AC0"/>
    <w:rsid w:val="008D2A47"/>
    <w:rsid w:val="008D730B"/>
    <w:rsid w:val="008D7889"/>
    <w:rsid w:val="008E46CF"/>
    <w:rsid w:val="00902E25"/>
    <w:rsid w:val="00907D2A"/>
    <w:rsid w:val="009143BD"/>
    <w:rsid w:val="00915141"/>
    <w:rsid w:val="00916AC9"/>
    <w:rsid w:val="00921F51"/>
    <w:rsid w:val="00922A84"/>
    <w:rsid w:val="0093202F"/>
    <w:rsid w:val="00933511"/>
    <w:rsid w:val="0093701C"/>
    <w:rsid w:val="00937A0A"/>
    <w:rsid w:val="00943F07"/>
    <w:rsid w:val="00945A0A"/>
    <w:rsid w:val="00954014"/>
    <w:rsid w:val="009543F2"/>
    <w:rsid w:val="00957CC0"/>
    <w:rsid w:val="00962F15"/>
    <w:rsid w:val="00964C6B"/>
    <w:rsid w:val="00965277"/>
    <w:rsid w:val="0096613C"/>
    <w:rsid w:val="00972790"/>
    <w:rsid w:val="00977983"/>
    <w:rsid w:val="00981127"/>
    <w:rsid w:val="00982932"/>
    <w:rsid w:val="00982EB7"/>
    <w:rsid w:val="009847DB"/>
    <w:rsid w:val="00987F5A"/>
    <w:rsid w:val="0099284B"/>
    <w:rsid w:val="00994CD0"/>
    <w:rsid w:val="00994D1E"/>
    <w:rsid w:val="009A2D83"/>
    <w:rsid w:val="009A79B1"/>
    <w:rsid w:val="009B00AB"/>
    <w:rsid w:val="009B0228"/>
    <w:rsid w:val="009B1173"/>
    <w:rsid w:val="009B4860"/>
    <w:rsid w:val="009B5C0F"/>
    <w:rsid w:val="009B6CF3"/>
    <w:rsid w:val="009B7009"/>
    <w:rsid w:val="009B7042"/>
    <w:rsid w:val="009C08CA"/>
    <w:rsid w:val="009C4647"/>
    <w:rsid w:val="009D5960"/>
    <w:rsid w:val="009D6775"/>
    <w:rsid w:val="009E2776"/>
    <w:rsid w:val="009E3C0C"/>
    <w:rsid w:val="009E533F"/>
    <w:rsid w:val="009F0B0D"/>
    <w:rsid w:val="009F47FD"/>
    <w:rsid w:val="009F519C"/>
    <w:rsid w:val="009F5D59"/>
    <w:rsid w:val="00A0437C"/>
    <w:rsid w:val="00A057E1"/>
    <w:rsid w:val="00A07E23"/>
    <w:rsid w:val="00A13FC1"/>
    <w:rsid w:val="00A223FC"/>
    <w:rsid w:val="00A27F2A"/>
    <w:rsid w:val="00A339A8"/>
    <w:rsid w:val="00A36185"/>
    <w:rsid w:val="00A3686E"/>
    <w:rsid w:val="00A36EEE"/>
    <w:rsid w:val="00A46321"/>
    <w:rsid w:val="00A532B5"/>
    <w:rsid w:val="00A53BDA"/>
    <w:rsid w:val="00A53D6D"/>
    <w:rsid w:val="00A54894"/>
    <w:rsid w:val="00A555B9"/>
    <w:rsid w:val="00A62BFE"/>
    <w:rsid w:val="00A6572E"/>
    <w:rsid w:val="00A66DF2"/>
    <w:rsid w:val="00A6781C"/>
    <w:rsid w:val="00A67BA6"/>
    <w:rsid w:val="00A70927"/>
    <w:rsid w:val="00A7117B"/>
    <w:rsid w:val="00A73451"/>
    <w:rsid w:val="00A82162"/>
    <w:rsid w:val="00A83053"/>
    <w:rsid w:val="00A87ECC"/>
    <w:rsid w:val="00A92100"/>
    <w:rsid w:val="00A926E9"/>
    <w:rsid w:val="00A965E8"/>
    <w:rsid w:val="00AA1A99"/>
    <w:rsid w:val="00AA6FE7"/>
    <w:rsid w:val="00AB2437"/>
    <w:rsid w:val="00AB6305"/>
    <w:rsid w:val="00AC1545"/>
    <w:rsid w:val="00AC1E94"/>
    <w:rsid w:val="00AD2067"/>
    <w:rsid w:val="00AD23B0"/>
    <w:rsid w:val="00AD5EF6"/>
    <w:rsid w:val="00AD77AB"/>
    <w:rsid w:val="00AF3288"/>
    <w:rsid w:val="00AF730B"/>
    <w:rsid w:val="00AF7FBE"/>
    <w:rsid w:val="00B0195A"/>
    <w:rsid w:val="00B021A4"/>
    <w:rsid w:val="00B056D9"/>
    <w:rsid w:val="00B0575B"/>
    <w:rsid w:val="00B06BC4"/>
    <w:rsid w:val="00B07CF2"/>
    <w:rsid w:val="00B1119E"/>
    <w:rsid w:val="00B11C80"/>
    <w:rsid w:val="00B22B25"/>
    <w:rsid w:val="00B237B5"/>
    <w:rsid w:val="00B23EE8"/>
    <w:rsid w:val="00B243F0"/>
    <w:rsid w:val="00B2524E"/>
    <w:rsid w:val="00B31212"/>
    <w:rsid w:val="00B329AE"/>
    <w:rsid w:val="00B340F4"/>
    <w:rsid w:val="00B42A42"/>
    <w:rsid w:val="00B474BC"/>
    <w:rsid w:val="00B47623"/>
    <w:rsid w:val="00B55EFB"/>
    <w:rsid w:val="00B634C1"/>
    <w:rsid w:val="00B648D8"/>
    <w:rsid w:val="00B776BA"/>
    <w:rsid w:val="00B82E31"/>
    <w:rsid w:val="00BA2F17"/>
    <w:rsid w:val="00BA3214"/>
    <w:rsid w:val="00BA44EF"/>
    <w:rsid w:val="00BB6B0C"/>
    <w:rsid w:val="00BC6D08"/>
    <w:rsid w:val="00BD0EE6"/>
    <w:rsid w:val="00BD4EC3"/>
    <w:rsid w:val="00BE0F4D"/>
    <w:rsid w:val="00BE6D4A"/>
    <w:rsid w:val="00BF482F"/>
    <w:rsid w:val="00C000B3"/>
    <w:rsid w:val="00C05401"/>
    <w:rsid w:val="00C05B86"/>
    <w:rsid w:val="00C07BC1"/>
    <w:rsid w:val="00C34C6B"/>
    <w:rsid w:val="00C3691F"/>
    <w:rsid w:val="00C37612"/>
    <w:rsid w:val="00C42021"/>
    <w:rsid w:val="00C42814"/>
    <w:rsid w:val="00C42B49"/>
    <w:rsid w:val="00C4459F"/>
    <w:rsid w:val="00C4572B"/>
    <w:rsid w:val="00C45CC7"/>
    <w:rsid w:val="00C46D22"/>
    <w:rsid w:val="00C505A4"/>
    <w:rsid w:val="00C50E47"/>
    <w:rsid w:val="00C51A9F"/>
    <w:rsid w:val="00C538BE"/>
    <w:rsid w:val="00C63417"/>
    <w:rsid w:val="00C67692"/>
    <w:rsid w:val="00C761F2"/>
    <w:rsid w:val="00C76A29"/>
    <w:rsid w:val="00C86A30"/>
    <w:rsid w:val="00C92796"/>
    <w:rsid w:val="00C94B6E"/>
    <w:rsid w:val="00C97855"/>
    <w:rsid w:val="00CA2B57"/>
    <w:rsid w:val="00CA3283"/>
    <w:rsid w:val="00CA39B3"/>
    <w:rsid w:val="00CA6448"/>
    <w:rsid w:val="00CB0A2E"/>
    <w:rsid w:val="00CB1625"/>
    <w:rsid w:val="00CB4001"/>
    <w:rsid w:val="00CC2A3E"/>
    <w:rsid w:val="00CC72B3"/>
    <w:rsid w:val="00CC7D11"/>
    <w:rsid w:val="00CD07BD"/>
    <w:rsid w:val="00CE210A"/>
    <w:rsid w:val="00CE2215"/>
    <w:rsid w:val="00CF662C"/>
    <w:rsid w:val="00D013D6"/>
    <w:rsid w:val="00D04ECF"/>
    <w:rsid w:val="00D05732"/>
    <w:rsid w:val="00D06BD3"/>
    <w:rsid w:val="00D1022F"/>
    <w:rsid w:val="00D16039"/>
    <w:rsid w:val="00D20700"/>
    <w:rsid w:val="00D212BE"/>
    <w:rsid w:val="00D2146B"/>
    <w:rsid w:val="00D22409"/>
    <w:rsid w:val="00D268FF"/>
    <w:rsid w:val="00D33A83"/>
    <w:rsid w:val="00D34CAA"/>
    <w:rsid w:val="00D44E63"/>
    <w:rsid w:val="00D56B13"/>
    <w:rsid w:val="00D5778F"/>
    <w:rsid w:val="00D609F9"/>
    <w:rsid w:val="00D637F9"/>
    <w:rsid w:val="00D65A35"/>
    <w:rsid w:val="00D75CA3"/>
    <w:rsid w:val="00D81893"/>
    <w:rsid w:val="00D82A7E"/>
    <w:rsid w:val="00D9197E"/>
    <w:rsid w:val="00D9253C"/>
    <w:rsid w:val="00D97ABE"/>
    <w:rsid w:val="00DA43F6"/>
    <w:rsid w:val="00DA4DA3"/>
    <w:rsid w:val="00DA629F"/>
    <w:rsid w:val="00DB3DFE"/>
    <w:rsid w:val="00DC1FC4"/>
    <w:rsid w:val="00DC71CC"/>
    <w:rsid w:val="00DD651C"/>
    <w:rsid w:val="00DE2E98"/>
    <w:rsid w:val="00DE78DE"/>
    <w:rsid w:val="00DE7C12"/>
    <w:rsid w:val="00DF69AC"/>
    <w:rsid w:val="00DF74C4"/>
    <w:rsid w:val="00E0226A"/>
    <w:rsid w:val="00E063F4"/>
    <w:rsid w:val="00E11995"/>
    <w:rsid w:val="00E11E34"/>
    <w:rsid w:val="00E14E6F"/>
    <w:rsid w:val="00E17F06"/>
    <w:rsid w:val="00E22F47"/>
    <w:rsid w:val="00E24920"/>
    <w:rsid w:val="00E2686F"/>
    <w:rsid w:val="00E32687"/>
    <w:rsid w:val="00E33BAB"/>
    <w:rsid w:val="00E34CFB"/>
    <w:rsid w:val="00E53740"/>
    <w:rsid w:val="00E53E77"/>
    <w:rsid w:val="00E566BA"/>
    <w:rsid w:val="00E6219F"/>
    <w:rsid w:val="00E62DBF"/>
    <w:rsid w:val="00E643BC"/>
    <w:rsid w:val="00E644BD"/>
    <w:rsid w:val="00E65E6F"/>
    <w:rsid w:val="00E66666"/>
    <w:rsid w:val="00E7721F"/>
    <w:rsid w:val="00E85471"/>
    <w:rsid w:val="00E85F3E"/>
    <w:rsid w:val="00E91BE2"/>
    <w:rsid w:val="00E93B96"/>
    <w:rsid w:val="00EA01A8"/>
    <w:rsid w:val="00EA2A77"/>
    <w:rsid w:val="00EA2C25"/>
    <w:rsid w:val="00EA763E"/>
    <w:rsid w:val="00EC0537"/>
    <w:rsid w:val="00EC635B"/>
    <w:rsid w:val="00ED29E3"/>
    <w:rsid w:val="00ED41C9"/>
    <w:rsid w:val="00ED4ECC"/>
    <w:rsid w:val="00ED53F1"/>
    <w:rsid w:val="00ED7333"/>
    <w:rsid w:val="00ED74BF"/>
    <w:rsid w:val="00EE38F8"/>
    <w:rsid w:val="00EE4702"/>
    <w:rsid w:val="00EE7C65"/>
    <w:rsid w:val="00EF02B8"/>
    <w:rsid w:val="00EF0EDF"/>
    <w:rsid w:val="00EF6439"/>
    <w:rsid w:val="00F07CB5"/>
    <w:rsid w:val="00F16DFC"/>
    <w:rsid w:val="00F2269F"/>
    <w:rsid w:val="00F24E2F"/>
    <w:rsid w:val="00F360A2"/>
    <w:rsid w:val="00F375D9"/>
    <w:rsid w:val="00F43D68"/>
    <w:rsid w:val="00F4552F"/>
    <w:rsid w:val="00F457EA"/>
    <w:rsid w:val="00F4625E"/>
    <w:rsid w:val="00F51639"/>
    <w:rsid w:val="00F5472A"/>
    <w:rsid w:val="00F57297"/>
    <w:rsid w:val="00F64E1C"/>
    <w:rsid w:val="00F704BF"/>
    <w:rsid w:val="00F709E8"/>
    <w:rsid w:val="00F71E99"/>
    <w:rsid w:val="00F822AF"/>
    <w:rsid w:val="00F8247E"/>
    <w:rsid w:val="00F9041F"/>
    <w:rsid w:val="00F92255"/>
    <w:rsid w:val="00F9248F"/>
    <w:rsid w:val="00F977AE"/>
    <w:rsid w:val="00FA1907"/>
    <w:rsid w:val="00FA54D4"/>
    <w:rsid w:val="00FB0041"/>
    <w:rsid w:val="00FB1F4D"/>
    <w:rsid w:val="00FB77DD"/>
    <w:rsid w:val="00FC1C9B"/>
    <w:rsid w:val="00FC2E49"/>
    <w:rsid w:val="00FC766F"/>
    <w:rsid w:val="00FD55A7"/>
    <w:rsid w:val="00FD5EFC"/>
    <w:rsid w:val="00FE1B52"/>
    <w:rsid w:val="00FE1E68"/>
    <w:rsid w:val="00FE1F56"/>
    <w:rsid w:val="00FE2730"/>
    <w:rsid w:val="00FF261C"/>
    <w:rsid w:val="01647FCB"/>
    <w:rsid w:val="01686A17"/>
    <w:rsid w:val="01952812"/>
    <w:rsid w:val="02C06A04"/>
    <w:rsid w:val="033425B1"/>
    <w:rsid w:val="03AD5947"/>
    <w:rsid w:val="04526385"/>
    <w:rsid w:val="079B624D"/>
    <w:rsid w:val="089D1101"/>
    <w:rsid w:val="09C43F96"/>
    <w:rsid w:val="0A273408"/>
    <w:rsid w:val="0A5237FA"/>
    <w:rsid w:val="0A62353A"/>
    <w:rsid w:val="0AC9473D"/>
    <w:rsid w:val="0B09642C"/>
    <w:rsid w:val="0BA76A33"/>
    <w:rsid w:val="0C8374BF"/>
    <w:rsid w:val="0CA773AF"/>
    <w:rsid w:val="0D354EAB"/>
    <w:rsid w:val="0E68358A"/>
    <w:rsid w:val="0EE13F42"/>
    <w:rsid w:val="0F1D1B2D"/>
    <w:rsid w:val="0F9D0A1D"/>
    <w:rsid w:val="10D127EA"/>
    <w:rsid w:val="11D96DAC"/>
    <w:rsid w:val="11DD55A3"/>
    <w:rsid w:val="12370766"/>
    <w:rsid w:val="143321B1"/>
    <w:rsid w:val="147A56B3"/>
    <w:rsid w:val="14C64A14"/>
    <w:rsid w:val="17A23341"/>
    <w:rsid w:val="17DE70CE"/>
    <w:rsid w:val="19AC44AC"/>
    <w:rsid w:val="19E91EC5"/>
    <w:rsid w:val="1A480BB5"/>
    <w:rsid w:val="1ACB387A"/>
    <w:rsid w:val="1AE17865"/>
    <w:rsid w:val="1D3B5DA0"/>
    <w:rsid w:val="1D5860E0"/>
    <w:rsid w:val="1DED6CA8"/>
    <w:rsid w:val="1F72285E"/>
    <w:rsid w:val="209A048D"/>
    <w:rsid w:val="20CB47D0"/>
    <w:rsid w:val="210D4344"/>
    <w:rsid w:val="214236A4"/>
    <w:rsid w:val="21E553E7"/>
    <w:rsid w:val="21F5230A"/>
    <w:rsid w:val="22B97967"/>
    <w:rsid w:val="22BA775B"/>
    <w:rsid w:val="231E3091"/>
    <w:rsid w:val="2403533D"/>
    <w:rsid w:val="243F6C98"/>
    <w:rsid w:val="252D4525"/>
    <w:rsid w:val="25FE400E"/>
    <w:rsid w:val="26E90667"/>
    <w:rsid w:val="271D59DF"/>
    <w:rsid w:val="27531E3D"/>
    <w:rsid w:val="27C81D2E"/>
    <w:rsid w:val="284C3AD0"/>
    <w:rsid w:val="28911CD8"/>
    <w:rsid w:val="28A148C9"/>
    <w:rsid w:val="28F312D1"/>
    <w:rsid w:val="29F7245C"/>
    <w:rsid w:val="2AC30D77"/>
    <w:rsid w:val="2B31595B"/>
    <w:rsid w:val="2B677FDB"/>
    <w:rsid w:val="2C1A6CEA"/>
    <w:rsid w:val="2E007009"/>
    <w:rsid w:val="2E2335B9"/>
    <w:rsid w:val="2E345706"/>
    <w:rsid w:val="2E3D4AAA"/>
    <w:rsid w:val="2E4B53AF"/>
    <w:rsid w:val="2EC568C9"/>
    <w:rsid w:val="2FC93F86"/>
    <w:rsid w:val="31064B6D"/>
    <w:rsid w:val="31373D3E"/>
    <w:rsid w:val="31675282"/>
    <w:rsid w:val="31682C84"/>
    <w:rsid w:val="346A4F0B"/>
    <w:rsid w:val="35D129CE"/>
    <w:rsid w:val="367509DD"/>
    <w:rsid w:val="384631E9"/>
    <w:rsid w:val="38D73B03"/>
    <w:rsid w:val="39E24A9A"/>
    <w:rsid w:val="3A5B70D7"/>
    <w:rsid w:val="3AC03072"/>
    <w:rsid w:val="3B927B39"/>
    <w:rsid w:val="3D406158"/>
    <w:rsid w:val="3D427297"/>
    <w:rsid w:val="3D481076"/>
    <w:rsid w:val="3D68354E"/>
    <w:rsid w:val="3DFA28F6"/>
    <w:rsid w:val="3E3914A7"/>
    <w:rsid w:val="3F3B1880"/>
    <w:rsid w:val="3F8954F2"/>
    <w:rsid w:val="3FB1732A"/>
    <w:rsid w:val="40027DB8"/>
    <w:rsid w:val="400C3D29"/>
    <w:rsid w:val="40385F17"/>
    <w:rsid w:val="407924B5"/>
    <w:rsid w:val="409119D0"/>
    <w:rsid w:val="414A5EA1"/>
    <w:rsid w:val="41790237"/>
    <w:rsid w:val="41B07C5D"/>
    <w:rsid w:val="41FC576E"/>
    <w:rsid w:val="42FF70F8"/>
    <w:rsid w:val="438A6E3A"/>
    <w:rsid w:val="43C81360"/>
    <w:rsid w:val="44352E99"/>
    <w:rsid w:val="44906A71"/>
    <w:rsid w:val="459471B8"/>
    <w:rsid w:val="4600381B"/>
    <w:rsid w:val="46184820"/>
    <w:rsid w:val="46D5626E"/>
    <w:rsid w:val="48B6324F"/>
    <w:rsid w:val="497D61B6"/>
    <w:rsid w:val="4A902EEB"/>
    <w:rsid w:val="4AB505CB"/>
    <w:rsid w:val="4AE41175"/>
    <w:rsid w:val="4B961C3B"/>
    <w:rsid w:val="4BC30D8B"/>
    <w:rsid w:val="4C3B2F86"/>
    <w:rsid w:val="4C644E61"/>
    <w:rsid w:val="4CBC32F1"/>
    <w:rsid w:val="4CEF71DB"/>
    <w:rsid w:val="4DEA2FFF"/>
    <w:rsid w:val="4E21448E"/>
    <w:rsid w:val="4ED3087A"/>
    <w:rsid w:val="4F354918"/>
    <w:rsid w:val="511C70C2"/>
    <w:rsid w:val="514C42C9"/>
    <w:rsid w:val="53135262"/>
    <w:rsid w:val="53370692"/>
    <w:rsid w:val="53B27D2D"/>
    <w:rsid w:val="54134879"/>
    <w:rsid w:val="545E7C9B"/>
    <w:rsid w:val="553E511B"/>
    <w:rsid w:val="56A87510"/>
    <w:rsid w:val="572C2985"/>
    <w:rsid w:val="57CF43A7"/>
    <w:rsid w:val="58CF2E97"/>
    <w:rsid w:val="595F176C"/>
    <w:rsid w:val="59EF7C26"/>
    <w:rsid w:val="5AB37A68"/>
    <w:rsid w:val="5AFC1644"/>
    <w:rsid w:val="5C311791"/>
    <w:rsid w:val="5C852BD0"/>
    <w:rsid w:val="5D0F52F6"/>
    <w:rsid w:val="5D3A1753"/>
    <w:rsid w:val="5DD26FD2"/>
    <w:rsid w:val="5F0F0A1D"/>
    <w:rsid w:val="608033E1"/>
    <w:rsid w:val="611A12F6"/>
    <w:rsid w:val="62337CAF"/>
    <w:rsid w:val="64EE5A80"/>
    <w:rsid w:val="64F80A36"/>
    <w:rsid w:val="65663566"/>
    <w:rsid w:val="659F09EE"/>
    <w:rsid w:val="65A33C73"/>
    <w:rsid w:val="66631D80"/>
    <w:rsid w:val="66770B3C"/>
    <w:rsid w:val="686065CC"/>
    <w:rsid w:val="68E153FE"/>
    <w:rsid w:val="69121DFE"/>
    <w:rsid w:val="692D308D"/>
    <w:rsid w:val="69343243"/>
    <w:rsid w:val="6A0D3D09"/>
    <w:rsid w:val="6B764CD2"/>
    <w:rsid w:val="6C786982"/>
    <w:rsid w:val="6CBC0427"/>
    <w:rsid w:val="6CD27DBB"/>
    <w:rsid w:val="6D7400C0"/>
    <w:rsid w:val="6D9504C8"/>
    <w:rsid w:val="6E3F5DF8"/>
    <w:rsid w:val="6EA4384C"/>
    <w:rsid w:val="6EF21D6F"/>
    <w:rsid w:val="6F4927D3"/>
    <w:rsid w:val="6FB75F26"/>
    <w:rsid w:val="703F2B97"/>
    <w:rsid w:val="71075050"/>
    <w:rsid w:val="725E02B7"/>
    <w:rsid w:val="7346442B"/>
    <w:rsid w:val="73E07E7C"/>
    <w:rsid w:val="74603800"/>
    <w:rsid w:val="74FD06B6"/>
    <w:rsid w:val="750C6754"/>
    <w:rsid w:val="765C07B1"/>
    <w:rsid w:val="766B2D66"/>
    <w:rsid w:val="7671125F"/>
    <w:rsid w:val="76D66828"/>
    <w:rsid w:val="770124D1"/>
    <w:rsid w:val="776C16FD"/>
    <w:rsid w:val="782F143B"/>
    <w:rsid w:val="78A461C9"/>
    <w:rsid w:val="78A544C1"/>
    <w:rsid w:val="78FE2343"/>
    <w:rsid w:val="79124FED"/>
    <w:rsid w:val="79EB77C0"/>
    <w:rsid w:val="7ABC1261"/>
    <w:rsid w:val="7AF4420D"/>
    <w:rsid w:val="7B0A3A31"/>
    <w:rsid w:val="7C494795"/>
    <w:rsid w:val="7DA33F44"/>
    <w:rsid w:val="7DC115EC"/>
    <w:rsid w:val="7E312396"/>
    <w:rsid w:val="7EB44A0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18"/>
    <w:qFormat/>
    <w:uiPriority w:val="9"/>
    <w:pPr>
      <w:keepNext/>
      <w:keepLines/>
      <w:spacing w:before="340" w:after="330" w:line="578" w:lineRule="auto"/>
      <w:jc w:val="center"/>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jc w:val="center"/>
      <w:outlineLvl w:val="1"/>
    </w:pPr>
    <w:rPr>
      <w:rFonts w:asciiTheme="majorHAnsi" w:hAnsiTheme="majorHAnsi" w:cstheme="majorBidi"/>
      <w:b/>
      <w:bCs/>
      <w:sz w:val="28"/>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1"/>
    <w:unhideWhenUsed/>
    <w:qFormat/>
    <w:uiPriority w:val="99"/>
    <w:pPr>
      <w:jc w:val="left"/>
    </w:pPr>
  </w:style>
  <w:style w:type="paragraph" w:styleId="5">
    <w:name w:val="Body Text"/>
    <w:basedOn w:val="1"/>
    <w:link w:val="27"/>
    <w:unhideWhenUsed/>
    <w:qFormat/>
    <w:uiPriority w:val="99"/>
    <w:pPr>
      <w:widowControl/>
      <w:spacing w:after="120" w:line="240" w:lineRule="auto"/>
      <w:ind w:firstLine="0" w:firstLineChars="0"/>
      <w:jc w:val="left"/>
    </w:pPr>
    <w:rPr>
      <w:rFonts w:ascii="Arial" w:hAnsi="Arial" w:eastAsia="Arial" w:cs="Arial"/>
      <w:snapToGrid w:val="0"/>
      <w:color w:val="000000"/>
      <w:kern w:val="0"/>
      <w:sz w:val="21"/>
      <w:szCs w:val="21"/>
    </w:rPr>
  </w:style>
  <w:style w:type="paragraph" w:styleId="6">
    <w:name w:val="Balloon Text"/>
    <w:basedOn w:val="1"/>
    <w:link w:val="26"/>
    <w:semiHidden/>
    <w:unhideWhenUsed/>
    <w:qFormat/>
    <w:uiPriority w:val="99"/>
    <w:pPr>
      <w:spacing w:line="240" w:lineRule="auto"/>
    </w:pPr>
    <w:rPr>
      <w:sz w:val="18"/>
      <w:szCs w:val="18"/>
    </w:rPr>
  </w:style>
  <w:style w:type="paragraph" w:styleId="7">
    <w:name w:val="footer"/>
    <w:basedOn w:val="1"/>
    <w:link w:val="24"/>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Subtitle"/>
    <w:basedOn w:val="1"/>
    <w:next w:val="1"/>
    <w:link w:val="19"/>
    <w:qFormat/>
    <w:uiPriority w:val="11"/>
    <w:pPr>
      <w:spacing w:before="240" w:after="60" w:line="312" w:lineRule="auto"/>
      <w:jc w:val="center"/>
      <w:outlineLvl w:val="1"/>
    </w:pPr>
    <w:rPr>
      <w:b/>
      <w:bCs/>
      <w:kern w:val="28"/>
      <w:szCs w:val="32"/>
    </w:rPr>
  </w:style>
  <w:style w:type="paragraph" w:styleId="10">
    <w:name w:val="Normal (Web)"/>
    <w:basedOn w:val="1"/>
    <w:unhideWhenUsed/>
    <w:qFormat/>
    <w:uiPriority w:val="99"/>
    <w:pPr>
      <w:widowControl/>
      <w:spacing w:before="100" w:beforeAutospacing="1" w:after="100" w:afterAutospacing="1" w:line="240" w:lineRule="auto"/>
      <w:ind w:firstLine="0" w:firstLineChars="0"/>
      <w:jc w:val="left"/>
    </w:pPr>
    <w:rPr>
      <w:kern w:val="0"/>
    </w:rPr>
  </w:style>
  <w:style w:type="paragraph" w:styleId="11">
    <w:name w:val="Title"/>
    <w:basedOn w:val="1"/>
    <w:next w:val="1"/>
    <w:link w:val="20"/>
    <w:qFormat/>
    <w:uiPriority w:val="10"/>
    <w:pPr>
      <w:spacing w:before="240" w:after="60"/>
      <w:jc w:val="center"/>
      <w:outlineLvl w:val="0"/>
    </w:pPr>
    <w:rPr>
      <w:rFonts w:asciiTheme="majorHAnsi" w:hAnsiTheme="majorHAnsi" w:cstheme="majorBidi"/>
      <w:b/>
      <w:bCs/>
      <w:sz w:val="32"/>
      <w:szCs w:val="32"/>
    </w:rPr>
  </w:style>
  <w:style w:type="paragraph" w:styleId="12">
    <w:name w:val="annotation subject"/>
    <w:basedOn w:val="4"/>
    <w:next w:val="4"/>
    <w:link w:val="32"/>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bCs/>
    </w:rPr>
  </w:style>
  <w:style w:type="character" w:styleId="17">
    <w:name w:val="annotation reference"/>
    <w:basedOn w:val="15"/>
    <w:semiHidden/>
    <w:unhideWhenUsed/>
    <w:qFormat/>
    <w:uiPriority w:val="99"/>
    <w:rPr>
      <w:sz w:val="21"/>
      <w:szCs w:val="21"/>
    </w:rPr>
  </w:style>
  <w:style w:type="character" w:customStyle="1" w:styleId="18">
    <w:name w:val="标题 1 Char"/>
    <w:basedOn w:val="15"/>
    <w:link w:val="2"/>
    <w:qFormat/>
    <w:uiPriority w:val="9"/>
    <w:rPr>
      <w:rFonts w:eastAsia="宋体"/>
      <w:b/>
      <w:bCs/>
      <w:kern w:val="44"/>
      <w:sz w:val="44"/>
      <w:szCs w:val="44"/>
    </w:rPr>
  </w:style>
  <w:style w:type="character" w:customStyle="1" w:styleId="19">
    <w:name w:val="副标题 Char"/>
    <w:basedOn w:val="15"/>
    <w:link w:val="9"/>
    <w:qFormat/>
    <w:uiPriority w:val="11"/>
    <w:rPr>
      <w:rFonts w:eastAsia="宋体"/>
      <w:b/>
      <w:bCs/>
      <w:kern w:val="28"/>
      <w:sz w:val="24"/>
      <w:szCs w:val="32"/>
    </w:rPr>
  </w:style>
  <w:style w:type="character" w:customStyle="1" w:styleId="20">
    <w:name w:val="标题 Char"/>
    <w:basedOn w:val="15"/>
    <w:link w:val="11"/>
    <w:qFormat/>
    <w:uiPriority w:val="10"/>
    <w:rPr>
      <w:rFonts w:eastAsia="宋体" w:asciiTheme="majorHAnsi" w:hAnsiTheme="majorHAnsi" w:cstheme="majorBidi"/>
      <w:b/>
      <w:bCs/>
      <w:sz w:val="32"/>
      <w:szCs w:val="32"/>
    </w:rPr>
  </w:style>
  <w:style w:type="character" w:customStyle="1" w:styleId="21">
    <w:name w:val="标题 2 Char"/>
    <w:basedOn w:val="15"/>
    <w:link w:val="3"/>
    <w:qFormat/>
    <w:uiPriority w:val="9"/>
    <w:rPr>
      <w:rFonts w:eastAsia="宋体" w:asciiTheme="majorHAnsi" w:hAnsiTheme="majorHAnsi" w:cstheme="majorBidi"/>
      <w:b/>
      <w:bCs/>
      <w:sz w:val="28"/>
      <w:szCs w:val="32"/>
    </w:rPr>
  </w:style>
  <w:style w:type="paragraph" w:styleId="22">
    <w:name w:val="List Paragraph"/>
    <w:basedOn w:val="1"/>
    <w:qFormat/>
    <w:uiPriority w:val="34"/>
    <w:pPr>
      <w:ind w:firstLine="420"/>
    </w:pPr>
  </w:style>
  <w:style w:type="character" w:customStyle="1" w:styleId="23">
    <w:name w:val="页眉 Char"/>
    <w:basedOn w:val="15"/>
    <w:link w:val="8"/>
    <w:qFormat/>
    <w:uiPriority w:val="99"/>
    <w:rPr>
      <w:rFonts w:ascii="宋体" w:hAnsi="宋体" w:eastAsia="宋体" w:cs="宋体"/>
      <w:sz w:val="18"/>
      <w:szCs w:val="18"/>
    </w:rPr>
  </w:style>
  <w:style w:type="character" w:customStyle="1" w:styleId="24">
    <w:name w:val="页脚 Char"/>
    <w:basedOn w:val="15"/>
    <w:link w:val="7"/>
    <w:qFormat/>
    <w:uiPriority w:val="99"/>
    <w:rPr>
      <w:rFonts w:ascii="宋体" w:hAnsi="宋体" w:eastAsia="宋体" w:cs="宋体"/>
      <w:sz w:val="18"/>
      <w:szCs w:val="18"/>
    </w:rPr>
  </w:style>
  <w:style w:type="table" w:customStyle="1" w:styleId="25">
    <w:name w:val="Table Normal"/>
    <w:unhideWhenUsed/>
    <w:qFormat/>
    <w:uiPriority w:val="0"/>
    <w:rPr>
      <w:rFonts w:ascii="Arial" w:hAnsi="Arial" w:cs="Arial"/>
    </w:rPr>
    <w:tblPr>
      <w:tblCellMar>
        <w:top w:w="0" w:type="dxa"/>
        <w:left w:w="0" w:type="dxa"/>
        <w:bottom w:w="0" w:type="dxa"/>
        <w:right w:w="0" w:type="dxa"/>
      </w:tblCellMar>
    </w:tblPr>
  </w:style>
  <w:style w:type="character" w:customStyle="1" w:styleId="26">
    <w:name w:val="批注框文本 Char"/>
    <w:basedOn w:val="15"/>
    <w:link w:val="6"/>
    <w:semiHidden/>
    <w:qFormat/>
    <w:uiPriority w:val="99"/>
    <w:rPr>
      <w:rFonts w:ascii="宋体" w:hAnsi="宋体" w:eastAsia="宋体" w:cs="宋体"/>
      <w:sz w:val="18"/>
      <w:szCs w:val="18"/>
    </w:rPr>
  </w:style>
  <w:style w:type="character" w:customStyle="1" w:styleId="27">
    <w:name w:val="正文文本 Char"/>
    <w:basedOn w:val="15"/>
    <w:link w:val="5"/>
    <w:qFormat/>
    <w:uiPriority w:val="99"/>
    <w:rPr>
      <w:rFonts w:ascii="Arial" w:hAnsi="Arial" w:eastAsia="Arial" w:cs="Arial"/>
      <w:snapToGrid w:val="0"/>
      <w:color w:val="000000"/>
      <w:kern w:val="0"/>
      <w:szCs w:val="21"/>
    </w:rPr>
  </w:style>
  <w:style w:type="table" w:customStyle="1" w:styleId="28">
    <w:name w:val="Table Normal1"/>
    <w:unhideWhenUsed/>
    <w:qFormat/>
    <w:uiPriority w:val="0"/>
    <w:rPr>
      <w:rFonts w:ascii="Arial" w:hAnsi="Arial" w:cs="Arial"/>
    </w:rPr>
    <w:tblPr>
      <w:tblCellMar>
        <w:top w:w="0" w:type="dxa"/>
        <w:left w:w="0" w:type="dxa"/>
        <w:bottom w:w="0" w:type="dxa"/>
        <w:right w:w="0" w:type="dxa"/>
      </w:tblCellMar>
    </w:tblPr>
  </w:style>
  <w:style w:type="table" w:customStyle="1" w:styleId="29">
    <w:name w:val="Table Normal2"/>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30">
    <w:name w:val="Table Paragraph"/>
    <w:basedOn w:val="1"/>
    <w:qFormat/>
    <w:uiPriority w:val="1"/>
    <w:pPr>
      <w:autoSpaceDE w:val="0"/>
      <w:autoSpaceDN w:val="0"/>
      <w:spacing w:line="240" w:lineRule="auto"/>
      <w:ind w:firstLine="0" w:firstLineChars="0"/>
      <w:jc w:val="left"/>
    </w:pPr>
    <w:rPr>
      <w:kern w:val="0"/>
      <w:sz w:val="22"/>
      <w:szCs w:val="22"/>
      <w:lang w:eastAsia="en-US"/>
    </w:rPr>
  </w:style>
  <w:style w:type="character" w:customStyle="1" w:styleId="31">
    <w:name w:val="批注文字 Char"/>
    <w:basedOn w:val="15"/>
    <w:link w:val="4"/>
    <w:qFormat/>
    <w:uiPriority w:val="99"/>
    <w:rPr>
      <w:rFonts w:ascii="宋体" w:hAnsi="宋体" w:eastAsia="宋体" w:cs="宋体"/>
      <w:sz w:val="24"/>
      <w:szCs w:val="24"/>
    </w:rPr>
  </w:style>
  <w:style w:type="character" w:customStyle="1" w:styleId="32">
    <w:name w:val="批注主题 Char"/>
    <w:basedOn w:val="31"/>
    <w:link w:val="12"/>
    <w:semiHidden/>
    <w:qFormat/>
    <w:uiPriority w:val="99"/>
    <w:rPr>
      <w:rFonts w:ascii="宋体" w:hAnsi="宋体" w:eastAsia="宋体" w:cs="宋体"/>
      <w:b/>
      <w:bCs/>
      <w:sz w:val="24"/>
      <w:szCs w:val="24"/>
    </w:rPr>
  </w:style>
  <w:style w:type="paragraph" w:customStyle="1" w:styleId="33">
    <w:name w:val="Table Text"/>
    <w:basedOn w:val="1"/>
    <w:semiHidden/>
    <w:qFormat/>
    <w:uiPriority w:val="0"/>
    <w:rPr>
      <w:sz w:val="22"/>
      <w:szCs w:val="22"/>
      <w:lang w:eastAsia="en-US"/>
    </w:rPr>
  </w:style>
  <w:style w:type="paragraph" w:customStyle="1" w:styleId="34">
    <w:name w:val="文头"/>
    <w:basedOn w:val="1"/>
    <w:qFormat/>
    <w:uiPriority w:val="0"/>
    <w:pPr>
      <w:autoSpaceDE w:val="0"/>
      <w:autoSpaceDN w:val="0"/>
      <w:adjustRightInd w:val="0"/>
      <w:spacing w:before="320" w:line="227" w:lineRule="atLeast"/>
      <w:ind w:left="227" w:right="227" w:firstLine="0" w:firstLineChars="0"/>
      <w:jc w:val="distribute"/>
    </w:pPr>
    <w:rPr>
      <w:rFonts w:ascii="汉鼎简大宋" w:hAnsi="汉鼎简大宋" w:eastAsia="汉鼎简大宋" w:cs="Times New Roman"/>
      <w:snapToGrid w:val="0"/>
      <w:color w:val="FF0000"/>
      <w:spacing w:val="36"/>
      <w:w w:val="82"/>
      <w:kern w:val="0"/>
      <w:sz w:val="9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8382</Words>
  <Characters>8531</Characters>
  <Lines>68</Lines>
  <Paragraphs>19</Paragraphs>
  <TotalTime>20</TotalTime>
  <ScaleCrop>false</ScaleCrop>
  <LinksUpToDate>false</LinksUpToDate>
  <CharactersWithSpaces>9052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2025-10-14T09:03:00Z</dcterms:created>
  <dc:creator>zhoubin</dc:creator>
  <cp:lastModifiedBy>张宇抒</cp:lastModifiedBy>
  <cp:lastPrinted>2025-11-04T09:16:00Z</cp:lastPrinted>
  <dcterms:modified xsi:type="dcterms:W3CDTF">2025-11-13T02:02:33Z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C3BA54326E4548CB8A96E392172316D6_13</vt:lpwstr>
  </property>
  <property fmtid="{D5CDD505-2E9C-101B-9397-08002B2CF9AE}" pid="4" name="KSOTemplateDocerSaveRecord">
    <vt:lpwstr>eyJoZGlkIjoiMjEzZTA3NWU5MzY5MTVmYzM2NTRmNzBhYTJhOWIxMGQiLCJ1c2VySWQiOiIyMzY4NjU4NzEifQ==</vt:lpwstr>
  </property>
</Properties>
</file>